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655206" w:rsidRPr="007F5D8E" w:rsidRDefault="00706856" w:rsidP="00B84989">
      <w:pPr>
        <w:tabs>
          <w:tab w:val="left" w:pos="8820"/>
        </w:tabs>
        <w:spacing w:after="0" w:line="240" w:lineRule="auto"/>
        <w:jc w:val="center"/>
        <w:rPr>
          <w:b/>
        </w:rPr>
      </w:pPr>
      <w:r w:rsidRPr="00451CE4">
        <w:rPr>
          <w:b/>
        </w:rPr>
        <w:t xml:space="preserve">на </w:t>
      </w:r>
      <w:r>
        <w:rPr>
          <w:b/>
        </w:rPr>
        <w:t xml:space="preserve">закупку </w:t>
      </w:r>
      <w:r w:rsidR="00B31386" w:rsidRPr="00B31386">
        <w:rPr>
          <w:b/>
        </w:rPr>
        <w:t>услуг аренды облачных ресурсов (</w:t>
      </w:r>
      <w:proofErr w:type="spellStart"/>
      <w:r w:rsidR="00B31386" w:rsidRPr="00B31386">
        <w:rPr>
          <w:b/>
        </w:rPr>
        <w:t>IaaS</w:t>
      </w:r>
      <w:proofErr w:type="spellEnd"/>
      <w:r w:rsidR="00B31386" w:rsidRPr="00B31386">
        <w:rPr>
          <w:b/>
        </w:rPr>
        <w:t>)</w:t>
      </w: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B84989">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135484">
          <w:rPr>
            <w:webHidden/>
          </w:rPr>
          <w:t>3</w:t>
        </w:r>
        <w:r w:rsidRPr="00EC69C4">
          <w:rPr>
            <w:webHidden/>
          </w:rPr>
          <w:fldChar w:fldCharType="end"/>
        </w:r>
      </w:hyperlink>
    </w:p>
    <w:p w:rsidR="00FE0837" w:rsidRPr="00EC69C4" w:rsidRDefault="00D52E51"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135484">
          <w:rPr>
            <w:webHidden/>
          </w:rPr>
          <w:t>3</w:t>
        </w:r>
        <w:r w:rsidR="00FE0837" w:rsidRPr="00EC69C4">
          <w:rPr>
            <w:webHidden/>
          </w:rPr>
          <w:fldChar w:fldCharType="end"/>
        </w:r>
      </w:hyperlink>
    </w:p>
    <w:p w:rsidR="00FE0837" w:rsidRPr="00EC69C4" w:rsidRDefault="00D52E51"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D52E51"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135484">
          <w:rPr>
            <w:webHidden/>
          </w:rPr>
          <w:t>4</w:t>
        </w:r>
        <w:r w:rsidR="00FE0837" w:rsidRPr="00EC69C4">
          <w:rPr>
            <w:webHidden/>
          </w:rPr>
          <w:fldChar w:fldCharType="end"/>
        </w:r>
      </w:hyperlink>
    </w:p>
    <w:p w:rsidR="00FE0837" w:rsidRPr="00EC69C4" w:rsidRDefault="00D52E51"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D52E51"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D52E51"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135484">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70685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706856" w:rsidRPr="00451CE4">
        <w:rPr>
          <w:b/>
        </w:rPr>
        <w:t xml:space="preserve">на </w:t>
      </w:r>
      <w:r w:rsidR="00706856">
        <w:rPr>
          <w:b/>
        </w:rPr>
        <w:t xml:space="preserve">закупку </w:t>
      </w:r>
      <w:r w:rsidR="00B31386" w:rsidRPr="00B31386">
        <w:rPr>
          <w:b/>
        </w:rPr>
        <w:t>услуг аренды облачных ресурсов (</w:t>
      </w:r>
      <w:proofErr w:type="spellStart"/>
      <w:r w:rsidR="00B31386" w:rsidRPr="00B31386">
        <w:rPr>
          <w:b/>
        </w:rPr>
        <w:t>IaaS</w:t>
      </w:r>
      <w:proofErr w:type="spellEnd"/>
      <w:r w:rsidR="00B31386" w:rsidRPr="00B3138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B84989">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B84989">
        <w:rPr>
          <w:noProof/>
          <w:szCs w:val="24"/>
        </w:rPr>
        <w:t>2208</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06856">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 xml:space="preserve">является </w:t>
      </w:r>
      <w:proofErr w:type="gramStart"/>
      <w:r w:rsidR="006D4433" w:rsidRPr="0082681F">
        <w:rPr>
          <w:szCs w:val="24"/>
        </w:rPr>
        <w:t>наилучшее</w:t>
      </w:r>
      <w:proofErr w:type="gramEnd"/>
      <w:r w:rsidR="00032CFB">
        <w:rPr>
          <w:bCs/>
          <w:iCs/>
          <w:szCs w:val="24"/>
        </w:rPr>
        <w:t xml:space="preserve"> </w:t>
      </w:r>
      <w:r w:rsidR="00706856" w:rsidRPr="00706856">
        <w:rPr>
          <w:b/>
          <w:szCs w:val="24"/>
        </w:rPr>
        <w:t xml:space="preserve">на закупку </w:t>
      </w:r>
      <w:r w:rsidR="000A161B">
        <w:rPr>
          <w:b/>
          <w:szCs w:val="24"/>
        </w:rPr>
        <w:t xml:space="preserve">услуг </w:t>
      </w:r>
      <w:r w:rsidR="00B31386" w:rsidRPr="00B31386">
        <w:rPr>
          <w:b/>
          <w:szCs w:val="24"/>
        </w:rPr>
        <w:t>аренды облачных ресурсов (</w:t>
      </w:r>
      <w:proofErr w:type="spellStart"/>
      <w:r w:rsidR="00B31386" w:rsidRPr="00B31386">
        <w:rPr>
          <w:b/>
          <w:szCs w:val="24"/>
        </w:rPr>
        <w:t>IaaS</w:t>
      </w:r>
      <w:proofErr w:type="spellEnd"/>
      <w:r w:rsidR="00B31386" w:rsidRPr="00B31386">
        <w:rPr>
          <w:b/>
          <w:szCs w:val="24"/>
        </w:rPr>
        <w:t>)</w:t>
      </w:r>
      <w:r w:rsidR="00B31386">
        <w:rPr>
          <w:b/>
          <w:szCs w:val="24"/>
        </w:rPr>
        <w:t xml:space="preserve"> </w:t>
      </w:r>
      <w:r w:rsidR="007B263C" w:rsidRPr="00B31386">
        <w:rPr>
          <w:bCs/>
        </w:rPr>
        <w:t>с</w:t>
      </w:r>
      <w:r w:rsidR="00EA32ED">
        <w:rPr>
          <w:szCs w:val="24"/>
        </w:rPr>
        <w:t>огласно требованиям настоящего Технического задания:</w:t>
      </w:r>
    </w:p>
    <w:p w:rsidR="006E05D7" w:rsidRDefault="00AC3B37" w:rsidP="00706856">
      <w:pPr>
        <w:spacing w:after="0" w:line="240" w:lineRule="auto"/>
        <w:ind w:left="426"/>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r w:rsidR="000A161B">
        <w:t>П</w:t>
      </w:r>
      <w:r w:rsidR="000A161B" w:rsidRPr="000A161B">
        <w:t>о результатам аттестационных испытаний</w:t>
      </w:r>
      <w:r w:rsidR="000A161B">
        <w:t xml:space="preserve"> </w:t>
      </w:r>
      <w:r w:rsidR="00706856" w:rsidRPr="00124AF7">
        <w:t xml:space="preserve">ожидается </w:t>
      </w:r>
      <w:r w:rsidR="000A161B" w:rsidRPr="000A161B">
        <w:t>оформление заключения, выдача аттестата соответствия</w:t>
      </w:r>
      <w:r w:rsidR="000A161B">
        <w:t>.</w:t>
      </w:r>
    </w:p>
    <w:p w:rsidR="00F152A7" w:rsidRDefault="006E05D7" w:rsidP="007B263C">
      <w:pPr>
        <w:numPr>
          <w:ilvl w:val="0"/>
          <w:numId w:val="18"/>
        </w:numPr>
        <w:spacing w:after="0" w:line="240" w:lineRule="auto"/>
        <w:jc w:val="both"/>
      </w:pPr>
      <w:r w:rsidRPr="00655206">
        <w:rPr>
          <w:b/>
          <w:bCs/>
        </w:rPr>
        <w:t>Платежные условия договора:</w:t>
      </w:r>
      <w:r w:rsidR="00862C68" w:rsidRPr="00862C68">
        <w:t xml:space="preserve"> </w:t>
      </w:r>
    </w:p>
    <w:p w:rsidR="00706856" w:rsidRDefault="00706856" w:rsidP="00706856">
      <w:pPr>
        <w:pStyle w:val="affb"/>
        <w:suppressAutoHyphens/>
        <w:ind w:left="720"/>
        <w:jc w:val="both"/>
      </w:pPr>
      <w:r w:rsidRPr="00451CE4">
        <w:t xml:space="preserve">без предоплаты, 100% </w:t>
      </w:r>
      <w:r>
        <w:t>по факту выполнения работ/</w:t>
      </w:r>
      <w:r w:rsidR="00FA0F12">
        <w:t xml:space="preserve">оказания </w:t>
      </w:r>
      <w:r>
        <w:t>услуг</w:t>
      </w:r>
      <w:r w:rsidR="00B31386">
        <w:t xml:space="preserve"> поквартально</w:t>
      </w:r>
      <w:r>
        <w:t>.</w:t>
      </w:r>
    </w:p>
    <w:p w:rsidR="00A52712" w:rsidRPr="00862C68" w:rsidRDefault="00A95469" w:rsidP="007B263C">
      <w:pPr>
        <w:numPr>
          <w:ilvl w:val="0"/>
          <w:numId w:val="18"/>
        </w:numPr>
        <w:spacing w:after="0" w:line="240" w:lineRule="auto"/>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w:t>
      </w:r>
      <w:r w:rsidRPr="00862C68">
        <w:rPr>
          <w:rFonts w:eastAsia="Calibri"/>
        </w:rPr>
        <w:lastRenderedPageBreak/>
        <w:t>100% цены Договора с участием системно значимых кредитных организаций, определенных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81509861"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060AB9" w:rsidRDefault="00706856" w:rsidP="007B263C">
      <w:pPr>
        <w:pStyle w:val="affb"/>
        <w:ind w:left="720"/>
        <w:contextualSpacing/>
        <w:jc w:val="both"/>
      </w:pPr>
      <w:r w:rsidRPr="00451CE4">
        <w:t>Выполнение работ/оказание услуг осущест</w:t>
      </w:r>
      <w:r w:rsidRPr="00D969CC">
        <w:t>в</w:t>
      </w:r>
      <w:r w:rsidRPr="00451CE4">
        <w:t xml:space="preserve">ляется </w:t>
      </w:r>
      <w:r w:rsidR="000A161B">
        <w:t>в соответствии с Приложением №1 (Техническое задание</w:t>
      </w:r>
      <w:r>
        <w:t>)</w:t>
      </w:r>
      <w:r w:rsidRPr="00451CE4">
        <w:t>.</w:t>
      </w:r>
    </w:p>
    <w:p w:rsidR="00706856" w:rsidRPr="00E137F2" w:rsidRDefault="00706856" w:rsidP="007B263C">
      <w:pPr>
        <w:pStyle w:val="affb"/>
        <w:ind w:left="720"/>
        <w:contextualSpacing/>
        <w:jc w:val="both"/>
      </w:pP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4" w:name="_Toc399409626"/>
      <w:bookmarkEnd w:id="3"/>
      <w:r w:rsidR="00D22D0D" w:rsidRPr="00EE1067">
        <w:rPr>
          <w:b/>
          <w:caps/>
          <w:szCs w:val="24"/>
        </w:rPr>
        <w:t>Условия</w:t>
      </w:r>
      <w:bookmarkEnd w:id="4"/>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по факту оказания услуг</w:t>
      </w:r>
      <w:r w:rsidR="00B31386">
        <w:t xml:space="preserve"> поквартально</w:t>
      </w:r>
      <w:r>
        <w:t>.</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5" w:name="_Toc283141049"/>
      <w:bookmarkStart w:id="6" w:name="_Toc399409627"/>
      <w:bookmarkStart w:id="7"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5"/>
      <w:bookmarkEnd w:id="6"/>
    </w:p>
    <w:p w:rsidR="00EE1067" w:rsidRDefault="00EE1067" w:rsidP="007B263C">
      <w:pPr>
        <w:pStyle w:val="a1"/>
        <w:numPr>
          <w:ilvl w:val="1"/>
          <w:numId w:val="19"/>
        </w:numPr>
        <w:tabs>
          <w:tab w:val="left" w:pos="851"/>
        </w:tabs>
        <w:spacing w:after="0" w:line="240" w:lineRule="auto"/>
        <w:ind w:left="567" w:hanging="567"/>
        <w:jc w:val="both"/>
        <w:rPr>
          <w:szCs w:val="24"/>
        </w:rPr>
      </w:pPr>
      <w:bookmarkStart w:id="8"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w:t>
      </w:r>
      <w:r w:rsidR="00D52E51">
        <w:rPr>
          <w:b/>
          <w:szCs w:val="24"/>
        </w:rPr>
        <w:t>5</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D52E51">
        <w:rPr>
          <w:b/>
          <w:szCs w:val="24"/>
        </w:rPr>
        <w:t>05</w:t>
      </w:r>
      <w:r w:rsidR="002E1DAC">
        <w:rPr>
          <w:b/>
          <w:szCs w:val="24"/>
        </w:rPr>
        <w:t xml:space="preserve"> </w:t>
      </w:r>
      <w:r w:rsidR="00D52E51">
        <w:rPr>
          <w:b/>
          <w:szCs w:val="24"/>
        </w:rPr>
        <w:t>марта</w:t>
      </w:r>
      <w:r>
        <w:rPr>
          <w:szCs w:val="24"/>
        </w:rPr>
        <w:t xml:space="preserve">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481228" w:rsidRDefault="00EE1067" w:rsidP="00531D94">
      <w:pPr>
        <w:pStyle w:val="a1"/>
        <w:numPr>
          <w:ilvl w:val="2"/>
          <w:numId w:val="19"/>
        </w:numPr>
        <w:tabs>
          <w:tab w:val="left" w:pos="851"/>
        </w:tabs>
        <w:spacing w:after="0" w:line="240" w:lineRule="auto"/>
        <w:ind w:left="0" w:firstLine="0"/>
        <w:jc w:val="both"/>
        <w:rPr>
          <w:szCs w:val="24"/>
        </w:rPr>
      </w:pPr>
      <w:r w:rsidRPr="007B4863">
        <w:rPr>
          <w:szCs w:val="24"/>
        </w:rPr>
        <w:t>Справку</w:t>
      </w:r>
      <w:r w:rsidR="00706856">
        <w:rPr>
          <w:szCs w:val="24"/>
        </w:rPr>
        <w:t xml:space="preserve"> об о</w:t>
      </w:r>
      <w:r w:rsidR="00706856" w:rsidRPr="00BA4ED5">
        <w:t>пыт</w:t>
      </w:r>
      <w:r w:rsidR="00706856">
        <w:t>е</w:t>
      </w:r>
      <w:r w:rsidR="00FA0F12">
        <w:t xml:space="preserve"> </w:t>
      </w:r>
      <w:r w:rsidR="00F9391D">
        <w:t>оказания аналогичных услуг за последние 3 года</w:t>
      </w:r>
      <w:r>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lastRenderedPageBreak/>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AD27C5" w:rsidRDefault="00AD27C5" w:rsidP="00531D94">
      <w:pPr>
        <w:pStyle w:val="a1"/>
        <w:numPr>
          <w:ilvl w:val="0"/>
          <w:numId w:val="0"/>
        </w:numPr>
        <w:spacing w:after="0" w:line="240" w:lineRule="auto"/>
        <w:jc w:val="both"/>
        <w:rPr>
          <w:szCs w:val="24"/>
          <w:u w:val="single"/>
        </w:rPr>
      </w:pPr>
      <w:r>
        <w:rPr>
          <w:szCs w:val="24"/>
          <w:u w:val="single"/>
        </w:rPr>
        <w:t xml:space="preserve">- подробное коммерческое предложение </w:t>
      </w:r>
      <w:r w:rsidR="00CA1191">
        <w:rPr>
          <w:szCs w:val="24"/>
          <w:u w:val="single"/>
        </w:rPr>
        <w:t xml:space="preserve">с разбивкой </w:t>
      </w:r>
      <w:r w:rsidR="00535065">
        <w:rPr>
          <w:szCs w:val="24"/>
          <w:u w:val="single"/>
        </w:rPr>
        <w:t xml:space="preserve">стоимости </w:t>
      </w:r>
      <w:proofErr w:type="spellStart"/>
      <w:r w:rsidR="00CA1191">
        <w:rPr>
          <w:szCs w:val="24"/>
          <w:u w:val="single"/>
        </w:rPr>
        <w:t>попозиционно</w:t>
      </w:r>
      <w:proofErr w:type="spellEnd"/>
      <w:r w:rsidR="00535065">
        <w:rPr>
          <w:szCs w:val="24"/>
          <w:u w:val="single"/>
        </w:rPr>
        <w:t xml:space="preserve"> и с подтверждением соблюдения всех требований технического задания;</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F9391D">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F9391D">
      <w:pPr>
        <w:pStyle w:val="a1"/>
        <w:numPr>
          <w:ilvl w:val="1"/>
          <w:numId w:val="27"/>
        </w:numPr>
        <w:spacing w:after="0" w:line="240" w:lineRule="auto"/>
        <w:ind w:left="0" w:firstLine="0"/>
        <w:jc w:val="both"/>
        <w:rPr>
          <w:szCs w:val="24"/>
        </w:rPr>
      </w:pPr>
      <w:bookmarkStart w:id="9" w:name="_Toc307839547"/>
      <w:r w:rsidRPr="00454A80">
        <w:rPr>
          <w:szCs w:val="24"/>
        </w:rPr>
        <w:t>Разъяснение закупочной документации</w:t>
      </w:r>
      <w:bookmarkEnd w:id="9"/>
    </w:p>
    <w:p w:rsidR="00EE1067" w:rsidRDefault="00E77822" w:rsidP="00F9391D">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F9391D">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8"/>
    </w:p>
    <w:p w:rsidR="00670D7B" w:rsidRDefault="00670D7B" w:rsidP="007B263C">
      <w:pPr>
        <w:pStyle w:val="10"/>
        <w:numPr>
          <w:ilvl w:val="0"/>
          <w:numId w:val="27"/>
        </w:numPr>
        <w:jc w:val="both"/>
        <w:rPr>
          <w:rFonts w:ascii="Times New Roman" w:hAnsi="Times New Roman"/>
          <w:caps/>
          <w:kern w:val="28"/>
          <w:szCs w:val="24"/>
          <w:lang w:val="ru-RU" w:eastAsia="ru-RU"/>
        </w:rPr>
      </w:pPr>
      <w:bookmarkStart w:id="10" w:name="_Toc283141051"/>
      <w:bookmarkStart w:id="11" w:name="_Toc426456505"/>
      <w:bookmarkEnd w:id="7"/>
      <w:r w:rsidRPr="0054641D">
        <w:rPr>
          <w:rFonts w:ascii="Times New Roman" w:hAnsi="Times New Roman"/>
          <w:caps/>
          <w:kern w:val="28"/>
          <w:szCs w:val="24"/>
          <w:lang w:val="ru-RU" w:eastAsia="ru-RU"/>
        </w:rPr>
        <w:lastRenderedPageBreak/>
        <w:t>Подача Ценовых Предложений и их прием</w:t>
      </w:r>
      <w:bookmarkEnd w:id="10"/>
      <w:bookmarkEnd w:id="11"/>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D52E51">
        <w:rPr>
          <w:b/>
          <w:sz w:val="24"/>
        </w:rPr>
        <w:t>05</w:t>
      </w:r>
      <w:r w:rsidRPr="008E745E">
        <w:rPr>
          <w:b/>
          <w:sz w:val="24"/>
        </w:rPr>
        <w:t xml:space="preserve">» </w:t>
      </w:r>
      <w:r w:rsidR="00D52E51">
        <w:rPr>
          <w:b/>
          <w:sz w:val="24"/>
        </w:rPr>
        <w:t>марта</w:t>
      </w:r>
      <w:r>
        <w:rPr>
          <w:b/>
          <w:sz w:val="24"/>
        </w:rPr>
        <w:t xml:space="preserve"> </w:t>
      </w:r>
      <w:r w:rsidRPr="008E745E">
        <w:rPr>
          <w:b/>
          <w:sz w:val="24"/>
        </w:rPr>
        <w:t>20</w:t>
      </w:r>
      <w:r>
        <w:rPr>
          <w:b/>
          <w:sz w:val="24"/>
        </w:rPr>
        <w:t>1</w:t>
      </w:r>
      <w:r w:rsidR="002E1DAC">
        <w:rPr>
          <w:b/>
          <w:sz w:val="24"/>
        </w:rPr>
        <w:t>8</w:t>
      </w:r>
      <w:r w:rsidRPr="008E745E">
        <w:rPr>
          <w:b/>
          <w:sz w:val="24"/>
        </w:rPr>
        <w:t xml:space="preserve"> года с </w:t>
      </w:r>
      <w:r w:rsidR="002374C7">
        <w:rPr>
          <w:b/>
          <w:sz w:val="24"/>
        </w:rPr>
        <w:t>1</w:t>
      </w:r>
      <w:r w:rsidR="00D52E51">
        <w:rPr>
          <w:b/>
          <w:sz w:val="24"/>
        </w:rPr>
        <w:t>7</w:t>
      </w:r>
      <w:r>
        <w:rPr>
          <w:b/>
          <w:sz w:val="24"/>
        </w:rPr>
        <w:t>:00</w:t>
      </w:r>
      <w:r w:rsidRPr="008E745E">
        <w:rPr>
          <w:b/>
          <w:sz w:val="24"/>
        </w:rPr>
        <w:t xml:space="preserve"> до </w:t>
      </w:r>
      <w:r>
        <w:rPr>
          <w:b/>
          <w:sz w:val="24"/>
        </w:rPr>
        <w:t>1</w:t>
      </w:r>
      <w:r w:rsidR="00D52E51">
        <w:rPr>
          <w:b/>
          <w:sz w:val="24"/>
        </w:rPr>
        <w:t>8</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2A6756" w:rsidRPr="002A6756">
        <w:rPr>
          <w:b/>
          <w:sz w:val="24"/>
        </w:rPr>
        <w:t>руб./месяц</w:t>
      </w:r>
    </w:p>
    <w:p w:rsidR="002A6756" w:rsidRPr="00D52E51"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p>
    <w:p w:rsidR="00D52E51" w:rsidRPr="00D52E51" w:rsidRDefault="00D52E51" w:rsidP="00D52E51">
      <w:pPr>
        <w:pStyle w:val="aff5"/>
        <w:keepNext/>
        <w:tabs>
          <w:tab w:val="clear" w:pos="1134"/>
          <w:tab w:val="left" w:pos="851"/>
        </w:tabs>
        <w:spacing w:line="240" w:lineRule="auto"/>
        <w:ind w:left="0" w:firstLine="0"/>
        <w:rPr>
          <w:b/>
          <w:sz w:val="24"/>
        </w:rPr>
      </w:pPr>
      <w:r w:rsidRPr="00D52E51">
        <w:rPr>
          <w:b/>
          <w:sz w:val="24"/>
        </w:rPr>
        <w:t>ЛОТ 1 (архитектура x86):</w:t>
      </w:r>
    </w:p>
    <w:p w:rsidR="00655206" w:rsidRPr="002A6756" w:rsidRDefault="00684A9F" w:rsidP="00D52E51">
      <w:pPr>
        <w:pStyle w:val="aff5"/>
        <w:keepNext/>
        <w:tabs>
          <w:tab w:val="clear" w:pos="1134"/>
          <w:tab w:val="left" w:pos="851"/>
        </w:tabs>
        <w:spacing w:line="240" w:lineRule="auto"/>
        <w:ind w:left="0" w:firstLine="0"/>
        <w:rPr>
          <w:sz w:val="24"/>
          <w:szCs w:val="24"/>
        </w:rPr>
      </w:pPr>
      <w:r w:rsidRPr="002A6756">
        <w:rPr>
          <w:sz w:val="24"/>
          <w:szCs w:val="24"/>
        </w:rPr>
        <w:t>–</w:t>
      </w:r>
      <w:r w:rsidR="00655206" w:rsidRPr="002A6756">
        <w:rPr>
          <w:sz w:val="24"/>
          <w:szCs w:val="24"/>
        </w:rPr>
        <w:t xml:space="preserve"> </w:t>
      </w:r>
      <w:r w:rsidR="002A6756" w:rsidRPr="002A6756">
        <w:rPr>
          <w:sz w:val="24"/>
          <w:szCs w:val="24"/>
        </w:rPr>
        <w:t xml:space="preserve">1vCPU - </w:t>
      </w:r>
      <w:r w:rsidR="005E29F4" w:rsidRPr="002A6756">
        <w:rPr>
          <w:sz w:val="24"/>
          <w:szCs w:val="24"/>
        </w:rPr>
        <w:t xml:space="preserve">от </w:t>
      </w:r>
      <w:r w:rsidR="002A6756" w:rsidRPr="002A6756">
        <w:rPr>
          <w:sz w:val="24"/>
          <w:szCs w:val="24"/>
        </w:rPr>
        <w:t>0,40</w:t>
      </w:r>
      <w:r w:rsidR="005E29F4" w:rsidRPr="002A6756">
        <w:rPr>
          <w:sz w:val="24"/>
          <w:szCs w:val="24"/>
        </w:rPr>
        <w:t xml:space="preserve"> </w:t>
      </w:r>
      <w:r w:rsidR="00802340" w:rsidRPr="002A6756">
        <w:rPr>
          <w:sz w:val="24"/>
          <w:szCs w:val="24"/>
        </w:rPr>
        <w:t xml:space="preserve">до </w:t>
      </w:r>
      <w:r w:rsidR="00F9391D" w:rsidRPr="002A6756">
        <w:rPr>
          <w:sz w:val="24"/>
          <w:szCs w:val="24"/>
        </w:rPr>
        <w:t>4</w:t>
      </w:r>
      <w:r w:rsidR="002A6756" w:rsidRPr="002A6756">
        <w:rPr>
          <w:sz w:val="24"/>
          <w:szCs w:val="24"/>
        </w:rPr>
        <w:t>,00</w:t>
      </w:r>
      <w:r w:rsidR="00F47598" w:rsidRPr="002A6756">
        <w:rPr>
          <w:sz w:val="24"/>
          <w:szCs w:val="24"/>
        </w:rPr>
        <w:t xml:space="preserve"> </w:t>
      </w:r>
      <w:r w:rsidR="005E29F4" w:rsidRPr="002A6756">
        <w:rPr>
          <w:sz w:val="24"/>
          <w:szCs w:val="24"/>
        </w:rPr>
        <w:t>руб.</w:t>
      </w:r>
    </w:p>
    <w:p w:rsidR="002A6756" w:rsidRPr="002A6756" w:rsidRDefault="002A6756" w:rsidP="00D52E51">
      <w:pPr>
        <w:autoSpaceDE w:val="0"/>
        <w:autoSpaceDN w:val="0"/>
        <w:adjustRightInd w:val="0"/>
        <w:spacing w:after="0" w:line="240" w:lineRule="auto"/>
        <w:rPr>
          <w:rFonts w:eastAsia="Calibri"/>
          <w:szCs w:val="24"/>
          <w:lang w:eastAsia="ru-RU"/>
        </w:rPr>
      </w:pPr>
      <w:r w:rsidRPr="002A6756">
        <w:rPr>
          <w:rFonts w:eastAsia="Calibri"/>
          <w:szCs w:val="24"/>
          <w:lang w:eastAsia="ru-RU"/>
        </w:rPr>
        <w:t xml:space="preserve">- 1Гб RAM </w:t>
      </w:r>
      <w:r>
        <w:rPr>
          <w:rFonts w:eastAsia="Calibri"/>
          <w:szCs w:val="24"/>
          <w:lang w:eastAsia="ru-RU"/>
        </w:rPr>
        <w:t xml:space="preserve">- </w:t>
      </w:r>
      <w:r w:rsidRPr="002A6756">
        <w:rPr>
          <w:szCs w:val="24"/>
        </w:rPr>
        <w:t>от 0,40 до 4,00 руб.</w:t>
      </w:r>
    </w:p>
    <w:p w:rsidR="002A6756" w:rsidRPr="002A6756" w:rsidRDefault="002A6756" w:rsidP="00D52E51">
      <w:pPr>
        <w:autoSpaceDE w:val="0"/>
        <w:autoSpaceDN w:val="0"/>
        <w:adjustRightInd w:val="0"/>
        <w:spacing w:after="0" w:line="240" w:lineRule="auto"/>
        <w:rPr>
          <w:rFonts w:eastAsia="Calibri"/>
          <w:szCs w:val="24"/>
          <w:lang w:eastAsia="ru-RU"/>
        </w:rPr>
      </w:pPr>
      <w:r w:rsidRPr="002A6756">
        <w:rPr>
          <w:rFonts w:eastAsia="Calibri"/>
          <w:szCs w:val="24"/>
          <w:lang w:eastAsia="ru-RU"/>
        </w:rPr>
        <w:t xml:space="preserve">- 1Гб HDD (SSD) </w:t>
      </w:r>
      <w:r>
        <w:rPr>
          <w:rFonts w:eastAsia="Calibri"/>
          <w:szCs w:val="24"/>
          <w:lang w:eastAsia="ru-RU"/>
        </w:rPr>
        <w:t>– от 0,03 до 0,30 руб.</w:t>
      </w:r>
    </w:p>
    <w:p w:rsidR="002A6756" w:rsidRPr="00D52E51" w:rsidRDefault="002A6756" w:rsidP="00D52E51">
      <w:pPr>
        <w:pStyle w:val="aff5"/>
        <w:keepNext/>
        <w:tabs>
          <w:tab w:val="clear" w:pos="1134"/>
          <w:tab w:val="left" w:pos="851"/>
        </w:tabs>
        <w:spacing w:line="240" w:lineRule="auto"/>
        <w:ind w:left="0" w:firstLine="0"/>
        <w:rPr>
          <w:sz w:val="24"/>
        </w:rPr>
      </w:pPr>
      <w:r w:rsidRPr="00D52E51">
        <w:rPr>
          <w:sz w:val="24"/>
        </w:rPr>
        <w:t xml:space="preserve">- 1Гб HDD </w:t>
      </w:r>
      <w:proofErr w:type="spellStart"/>
      <w:r w:rsidRPr="00D52E51">
        <w:rPr>
          <w:sz w:val="24"/>
        </w:rPr>
        <w:t>бэкап</w:t>
      </w:r>
      <w:proofErr w:type="spellEnd"/>
      <w:r w:rsidRPr="00D52E51">
        <w:rPr>
          <w:sz w:val="24"/>
        </w:rPr>
        <w:t xml:space="preserve"> - от 0,0</w:t>
      </w:r>
      <w:r w:rsidR="00367ACE">
        <w:rPr>
          <w:sz w:val="24"/>
        </w:rPr>
        <w:t>1 до 0,1</w:t>
      </w:r>
      <w:r w:rsidRPr="00D52E51">
        <w:rPr>
          <w:sz w:val="24"/>
        </w:rPr>
        <w:t>0 руб.</w:t>
      </w:r>
    </w:p>
    <w:p w:rsidR="00D52E51" w:rsidRPr="00D52E51" w:rsidRDefault="00D52E51" w:rsidP="00D52E51">
      <w:pPr>
        <w:pStyle w:val="aff5"/>
        <w:keepNext/>
        <w:tabs>
          <w:tab w:val="clear" w:pos="1134"/>
          <w:tab w:val="left" w:pos="851"/>
        </w:tabs>
        <w:spacing w:line="240" w:lineRule="auto"/>
        <w:ind w:left="0" w:firstLine="0"/>
        <w:rPr>
          <w:b/>
          <w:sz w:val="24"/>
        </w:rPr>
      </w:pPr>
      <w:r w:rsidRPr="00D52E51">
        <w:rPr>
          <w:b/>
          <w:sz w:val="24"/>
        </w:rPr>
        <w:t xml:space="preserve">ЛОТ 2 (IBM </w:t>
      </w:r>
      <w:proofErr w:type="spellStart"/>
      <w:r w:rsidRPr="00D52E51">
        <w:rPr>
          <w:b/>
          <w:sz w:val="24"/>
        </w:rPr>
        <w:t>Power</w:t>
      </w:r>
      <w:proofErr w:type="spellEnd"/>
      <w:r w:rsidRPr="00D52E51">
        <w:rPr>
          <w:b/>
          <w:sz w:val="24"/>
        </w:rPr>
        <w:t>/RISC):</w:t>
      </w:r>
    </w:p>
    <w:p w:rsidR="00D52E51" w:rsidRPr="002A6756" w:rsidRDefault="00D52E51" w:rsidP="00D52E51">
      <w:pPr>
        <w:pStyle w:val="aff5"/>
        <w:keepNext/>
        <w:tabs>
          <w:tab w:val="clear" w:pos="1134"/>
          <w:tab w:val="left" w:pos="851"/>
        </w:tabs>
        <w:spacing w:line="240" w:lineRule="auto"/>
        <w:ind w:left="0" w:firstLine="0"/>
        <w:rPr>
          <w:sz w:val="24"/>
          <w:szCs w:val="24"/>
        </w:rPr>
      </w:pPr>
      <w:r w:rsidRPr="002A6756">
        <w:rPr>
          <w:sz w:val="24"/>
          <w:szCs w:val="24"/>
        </w:rPr>
        <w:t xml:space="preserve">– 1vCPU - от </w:t>
      </w:r>
      <w:r>
        <w:rPr>
          <w:sz w:val="24"/>
          <w:szCs w:val="24"/>
        </w:rPr>
        <w:t>100,00</w:t>
      </w:r>
      <w:r w:rsidRPr="002A6756">
        <w:rPr>
          <w:sz w:val="24"/>
          <w:szCs w:val="24"/>
        </w:rPr>
        <w:t xml:space="preserve"> до </w:t>
      </w:r>
      <w:r>
        <w:rPr>
          <w:sz w:val="24"/>
          <w:szCs w:val="24"/>
        </w:rPr>
        <w:t>1000,00</w:t>
      </w:r>
      <w:r w:rsidRPr="002A6756">
        <w:rPr>
          <w:sz w:val="24"/>
          <w:szCs w:val="24"/>
        </w:rPr>
        <w:t xml:space="preserve"> руб.</w:t>
      </w:r>
    </w:p>
    <w:p w:rsidR="00D52E51" w:rsidRPr="002A6756" w:rsidRDefault="00D52E51" w:rsidP="00D52E51">
      <w:pPr>
        <w:autoSpaceDE w:val="0"/>
        <w:autoSpaceDN w:val="0"/>
        <w:adjustRightInd w:val="0"/>
        <w:spacing w:after="0" w:line="240" w:lineRule="auto"/>
        <w:rPr>
          <w:rFonts w:eastAsia="Calibri"/>
          <w:szCs w:val="24"/>
          <w:lang w:eastAsia="ru-RU"/>
        </w:rPr>
      </w:pPr>
      <w:r w:rsidRPr="002A6756">
        <w:rPr>
          <w:rFonts w:eastAsia="Calibri"/>
          <w:szCs w:val="24"/>
          <w:lang w:eastAsia="ru-RU"/>
        </w:rPr>
        <w:t xml:space="preserve">- 1Гб RAM </w:t>
      </w:r>
      <w:r>
        <w:rPr>
          <w:rFonts w:eastAsia="Calibri"/>
          <w:szCs w:val="24"/>
          <w:lang w:eastAsia="ru-RU"/>
        </w:rPr>
        <w:t xml:space="preserve">- </w:t>
      </w:r>
      <w:r w:rsidRPr="002A6756">
        <w:rPr>
          <w:szCs w:val="24"/>
        </w:rPr>
        <w:t xml:space="preserve">от </w:t>
      </w:r>
      <w:r>
        <w:rPr>
          <w:szCs w:val="24"/>
        </w:rPr>
        <w:t>2,00</w:t>
      </w:r>
      <w:r w:rsidRPr="002A6756">
        <w:rPr>
          <w:szCs w:val="24"/>
        </w:rPr>
        <w:t xml:space="preserve"> до </w:t>
      </w:r>
      <w:r>
        <w:rPr>
          <w:szCs w:val="24"/>
        </w:rPr>
        <w:t>20,00</w:t>
      </w:r>
      <w:r w:rsidRPr="002A6756">
        <w:rPr>
          <w:szCs w:val="24"/>
        </w:rPr>
        <w:t xml:space="preserve"> руб.</w:t>
      </w:r>
    </w:p>
    <w:p w:rsidR="00D52E51" w:rsidRPr="002A6756" w:rsidRDefault="00D52E51" w:rsidP="00D52E51">
      <w:pPr>
        <w:autoSpaceDE w:val="0"/>
        <w:autoSpaceDN w:val="0"/>
        <w:adjustRightInd w:val="0"/>
        <w:spacing w:after="0" w:line="240" w:lineRule="auto"/>
        <w:rPr>
          <w:rFonts w:eastAsia="Calibri"/>
          <w:szCs w:val="24"/>
          <w:lang w:eastAsia="ru-RU"/>
        </w:rPr>
      </w:pPr>
      <w:r w:rsidRPr="002A6756">
        <w:rPr>
          <w:rFonts w:eastAsia="Calibri"/>
          <w:szCs w:val="24"/>
          <w:lang w:eastAsia="ru-RU"/>
        </w:rPr>
        <w:t xml:space="preserve">- 1Гб HDD (SSD) </w:t>
      </w:r>
      <w:r>
        <w:rPr>
          <w:rFonts w:eastAsia="Calibri"/>
          <w:szCs w:val="24"/>
          <w:lang w:eastAsia="ru-RU"/>
        </w:rPr>
        <w:t>– от 0,0</w:t>
      </w:r>
      <w:r w:rsidR="00367ACE">
        <w:rPr>
          <w:rFonts w:eastAsia="Calibri"/>
          <w:szCs w:val="24"/>
          <w:lang w:eastAsia="ru-RU"/>
        </w:rPr>
        <w:t>9 до 0,9</w:t>
      </w:r>
      <w:r>
        <w:rPr>
          <w:rFonts w:eastAsia="Calibri"/>
          <w:szCs w:val="24"/>
          <w:lang w:eastAsia="ru-RU"/>
        </w:rPr>
        <w:t>0 руб.</w:t>
      </w:r>
    </w:p>
    <w:p w:rsidR="00D52E51" w:rsidRPr="00D52E51" w:rsidRDefault="00D52E51" w:rsidP="00D52E51">
      <w:pPr>
        <w:autoSpaceDE w:val="0"/>
        <w:autoSpaceDN w:val="0"/>
        <w:adjustRightInd w:val="0"/>
        <w:spacing w:after="0" w:line="240" w:lineRule="auto"/>
        <w:rPr>
          <w:rFonts w:eastAsia="Calibri"/>
          <w:szCs w:val="24"/>
          <w:lang w:eastAsia="ru-RU"/>
        </w:rPr>
      </w:pPr>
      <w:r w:rsidRPr="002A6756">
        <w:rPr>
          <w:rFonts w:eastAsia="Calibri"/>
          <w:szCs w:val="24"/>
          <w:lang w:eastAsia="ru-RU"/>
        </w:rPr>
        <w:t xml:space="preserve">- 1Гб HDD </w:t>
      </w:r>
      <w:proofErr w:type="spellStart"/>
      <w:r w:rsidRPr="002A6756">
        <w:rPr>
          <w:rFonts w:eastAsia="Calibri"/>
          <w:szCs w:val="24"/>
          <w:lang w:eastAsia="ru-RU"/>
        </w:rPr>
        <w:t>бэкап</w:t>
      </w:r>
      <w:proofErr w:type="spellEnd"/>
      <w:r w:rsidRPr="002A6756">
        <w:rPr>
          <w:rFonts w:eastAsia="Calibri"/>
          <w:szCs w:val="24"/>
          <w:lang w:eastAsia="ru-RU"/>
        </w:rPr>
        <w:t xml:space="preserve"> </w:t>
      </w:r>
      <w:r>
        <w:rPr>
          <w:rFonts w:eastAsia="Calibri"/>
          <w:szCs w:val="24"/>
          <w:lang w:eastAsia="ru-RU"/>
        </w:rPr>
        <w:t>- от 0,0</w:t>
      </w:r>
      <w:r w:rsidR="00367ACE">
        <w:rPr>
          <w:rFonts w:eastAsia="Calibri"/>
          <w:szCs w:val="24"/>
          <w:lang w:eastAsia="ru-RU"/>
        </w:rPr>
        <w:t>1 до 0,1</w:t>
      </w:r>
      <w:bookmarkStart w:id="12" w:name="_GoBack"/>
      <w:bookmarkEnd w:id="12"/>
      <w:r>
        <w:rPr>
          <w:rFonts w:eastAsia="Calibri"/>
          <w:szCs w:val="24"/>
          <w:lang w:eastAsia="ru-RU"/>
        </w:rPr>
        <w:t>0 руб.</w:t>
      </w:r>
    </w:p>
    <w:p w:rsidR="00A52712" w:rsidRPr="00D52E51" w:rsidRDefault="00670D7B" w:rsidP="00D52E51">
      <w:pPr>
        <w:pStyle w:val="aff5"/>
        <w:keepNext/>
        <w:numPr>
          <w:ilvl w:val="1"/>
          <w:numId w:val="27"/>
        </w:numPr>
        <w:tabs>
          <w:tab w:val="left" w:pos="851"/>
        </w:tabs>
        <w:spacing w:line="240" w:lineRule="auto"/>
        <w:ind w:left="0" w:firstLine="0"/>
        <w:rPr>
          <w:sz w:val="24"/>
          <w:szCs w:val="24"/>
        </w:rPr>
      </w:pPr>
      <w:r w:rsidRPr="00A52712">
        <w:rPr>
          <w:sz w:val="24"/>
        </w:rPr>
        <w:t>Предельно допустимая (стартовая) цена</w:t>
      </w:r>
      <w:r w:rsidR="00D52E51">
        <w:rPr>
          <w:sz w:val="24"/>
        </w:rPr>
        <w:t>:</w:t>
      </w:r>
    </w:p>
    <w:p w:rsidR="00D52E51" w:rsidRPr="00D52E51" w:rsidRDefault="00D52E51" w:rsidP="00D52E51">
      <w:pPr>
        <w:pStyle w:val="aff5"/>
        <w:keepNext/>
        <w:tabs>
          <w:tab w:val="clear" w:pos="1134"/>
          <w:tab w:val="left" w:pos="851"/>
        </w:tabs>
        <w:spacing w:line="240" w:lineRule="auto"/>
        <w:ind w:left="0" w:firstLine="0"/>
        <w:rPr>
          <w:b/>
          <w:sz w:val="24"/>
        </w:rPr>
      </w:pPr>
      <w:r w:rsidRPr="00D52E51">
        <w:rPr>
          <w:b/>
          <w:sz w:val="24"/>
        </w:rPr>
        <w:t>ЛОТ 1 (архитектура x86):</w:t>
      </w:r>
    </w:p>
    <w:p w:rsidR="00D52E51" w:rsidRPr="002A6756" w:rsidRDefault="00D52E51" w:rsidP="00D52E51">
      <w:pPr>
        <w:pStyle w:val="aff5"/>
        <w:keepNext/>
        <w:tabs>
          <w:tab w:val="clear" w:pos="1134"/>
          <w:tab w:val="left" w:pos="851"/>
        </w:tabs>
        <w:spacing w:line="240" w:lineRule="auto"/>
        <w:ind w:left="0" w:firstLine="0"/>
        <w:rPr>
          <w:sz w:val="24"/>
          <w:szCs w:val="24"/>
        </w:rPr>
      </w:pPr>
      <w:r w:rsidRPr="002A6756">
        <w:rPr>
          <w:sz w:val="24"/>
          <w:szCs w:val="24"/>
        </w:rPr>
        <w:t xml:space="preserve">– 1vCPU </w:t>
      </w:r>
      <w:r>
        <w:rPr>
          <w:sz w:val="24"/>
          <w:szCs w:val="24"/>
        </w:rPr>
        <w:t>–</w:t>
      </w:r>
      <w:r w:rsidRPr="002A6756">
        <w:rPr>
          <w:sz w:val="24"/>
          <w:szCs w:val="24"/>
        </w:rPr>
        <w:t xml:space="preserve"> </w:t>
      </w:r>
      <w:r>
        <w:rPr>
          <w:sz w:val="24"/>
          <w:szCs w:val="24"/>
        </w:rPr>
        <w:t>39,63 руб.</w:t>
      </w:r>
    </w:p>
    <w:p w:rsidR="00D52E51" w:rsidRPr="00D52E51" w:rsidRDefault="00D52E51" w:rsidP="00D52E51">
      <w:pPr>
        <w:autoSpaceDE w:val="0"/>
        <w:autoSpaceDN w:val="0"/>
        <w:adjustRightInd w:val="0"/>
        <w:spacing w:after="0" w:line="240" w:lineRule="auto"/>
        <w:rPr>
          <w:rFonts w:eastAsia="Calibri"/>
          <w:lang w:eastAsia="ru-RU"/>
        </w:rPr>
      </w:pPr>
      <w:r w:rsidRPr="00D52E51">
        <w:rPr>
          <w:rFonts w:eastAsia="Calibri"/>
          <w:lang w:eastAsia="ru-RU"/>
        </w:rPr>
        <w:t xml:space="preserve">- 1Гб RAM - </w:t>
      </w:r>
      <w:r>
        <w:rPr>
          <w:szCs w:val="24"/>
        </w:rPr>
        <w:t>39,63 руб.</w:t>
      </w:r>
    </w:p>
    <w:p w:rsidR="00D52E51" w:rsidRPr="00D52E51" w:rsidRDefault="00D52E51" w:rsidP="00D52E51">
      <w:pPr>
        <w:autoSpaceDE w:val="0"/>
        <w:autoSpaceDN w:val="0"/>
        <w:adjustRightInd w:val="0"/>
        <w:spacing w:after="0" w:line="240" w:lineRule="auto"/>
        <w:rPr>
          <w:rFonts w:eastAsia="Calibri"/>
        </w:rPr>
      </w:pPr>
      <w:r w:rsidRPr="00D52E51">
        <w:rPr>
          <w:rFonts w:eastAsia="Calibri"/>
        </w:rPr>
        <w:t xml:space="preserve">- 1Гб HDD (SSD) – </w:t>
      </w:r>
      <w:r>
        <w:rPr>
          <w:rFonts w:eastAsia="Calibri"/>
        </w:rPr>
        <w:t>3,8</w:t>
      </w:r>
      <w:r w:rsidR="009648BF">
        <w:rPr>
          <w:rFonts w:eastAsia="Calibri"/>
        </w:rPr>
        <w:t xml:space="preserve">2 </w:t>
      </w:r>
      <w:r>
        <w:rPr>
          <w:rFonts w:eastAsia="Calibri"/>
        </w:rPr>
        <w:t>руб.</w:t>
      </w:r>
    </w:p>
    <w:p w:rsidR="00D52E51" w:rsidRPr="00D52E51" w:rsidRDefault="00D52E51" w:rsidP="00D52E51">
      <w:pPr>
        <w:pStyle w:val="aff5"/>
        <w:keepNext/>
        <w:tabs>
          <w:tab w:val="clear" w:pos="1134"/>
          <w:tab w:val="left" w:pos="851"/>
        </w:tabs>
        <w:spacing w:line="240" w:lineRule="auto"/>
        <w:ind w:left="0" w:firstLine="0"/>
        <w:rPr>
          <w:sz w:val="24"/>
        </w:rPr>
      </w:pPr>
      <w:r w:rsidRPr="00D52E51">
        <w:rPr>
          <w:sz w:val="24"/>
        </w:rPr>
        <w:t xml:space="preserve">- 1Гб HDD </w:t>
      </w:r>
      <w:proofErr w:type="spellStart"/>
      <w:r w:rsidRPr="00D52E51">
        <w:rPr>
          <w:sz w:val="24"/>
        </w:rPr>
        <w:t>бэкап</w:t>
      </w:r>
      <w:proofErr w:type="spellEnd"/>
      <w:r w:rsidRPr="00D52E51">
        <w:rPr>
          <w:sz w:val="24"/>
        </w:rPr>
        <w:t xml:space="preserve"> </w:t>
      </w:r>
      <w:r>
        <w:rPr>
          <w:sz w:val="24"/>
        </w:rPr>
        <w:t>–</w:t>
      </w:r>
      <w:r w:rsidRPr="00D52E51">
        <w:rPr>
          <w:sz w:val="24"/>
        </w:rPr>
        <w:t xml:space="preserve"> </w:t>
      </w:r>
      <w:r w:rsidR="009648BF">
        <w:rPr>
          <w:sz w:val="24"/>
        </w:rPr>
        <w:t>1,20</w:t>
      </w:r>
      <w:r>
        <w:rPr>
          <w:sz w:val="24"/>
        </w:rPr>
        <w:t xml:space="preserve"> руб.</w:t>
      </w:r>
    </w:p>
    <w:p w:rsidR="00D52E51" w:rsidRPr="00D52E51" w:rsidRDefault="00D52E51" w:rsidP="00D52E51">
      <w:pPr>
        <w:pStyle w:val="aff5"/>
        <w:keepNext/>
        <w:tabs>
          <w:tab w:val="clear" w:pos="1134"/>
          <w:tab w:val="left" w:pos="851"/>
        </w:tabs>
        <w:spacing w:line="240" w:lineRule="auto"/>
        <w:ind w:left="0" w:firstLine="0"/>
        <w:rPr>
          <w:b/>
          <w:sz w:val="24"/>
        </w:rPr>
      </w:pPr>
      <w:r w:rsidRPr="00D52E51">
        <w:rPr>
          <w:b/>
          <w:sz w:val="24"/>
        </w:rPr>
        <w:t xml:space="preserve">ЛОТ 2 (IBM </w:t>
      </w:r>
      <w:proofErr w:type="spellStart"/>
      <w:r w:rsidRPr="00D52E51">
        <w:rPr>
          <w:b/>
          <w:sz w:val="24"/>
        </w:rPr>
        <w:t>Power</w:t>
      </w:r>
      <w:proofErr w:type="spellEnd"/>
      <w:r w:rsidRPr="00D52E51">
        <w:rPr>
          <w:b/>
          <w:sz w:val="24"/>
        </w:rPr>
        <w:t>/RISC):</w:t>
      </w:r>
    </w:p>
    <w:p w:rsidR="00D52E51" w:rsidRPr="002A6756" w:rsidRDefault="00D52E51" w:rsidP="00D52E51">
      <w:pPr>
        <w:pStyle w:val="aff5"/>
        <w:keepNext/>
        <w:tabs>
          <w:tab w:val="clear" w:pos="1134"/>
          <w:tab w:val="left" w:pos="851"/>
        </w:tabs>
        <w:spacing w:line="240" w:lineRule="auto"/>
        <w:ind w:left="0" w:firstLine="0"/>
        <w:rPr>
          <w:sz w:val="24"/>
          <w:szCs w:val="24"/>
        </w:rPr>
      </w:pPr>
      <w:r w:rsidRPr="002A6756">
        <w:rPr>
          <w:sz w:val="24"/>
          <w:szCs w:val="24"/>
        </w:rPr>
        <w:t xml:space="preserve">– 1vCPU </w:t>
      </w:r>
      <w:r>
        <w:rPr>
          <w:sz w:val="24"/>
          <w:szCs w:val="24"/>
        </w:rPr>
        <w:t>–</w:t>
      </w:r>
      <w:r w:rsidRPr="002A6756">
        <w:rPr>
          <w:sz w:val="24"/>
          <w:szCs w:val="24"/>
        </w:rPr>
        <w:t xml:space="preserve"> </w:t>
      </w:r>
      <w:r>
        <w:rPr>
          <w:sz w:val="24"/>
          <w:szCs w:val="24"/>
        </w:rPr>
        <w:t>15 000,00 руб.</w:t>
      </w:r>
    </w:p>
    <w:p w:rsidR="00D52E51" w:rsidRPr="00D52E51" w:rsidRDefault="00D52E51" w:rsidP="00D52E51">
      <w:pPr>
        <w:autoSpaceDE w:val="0"/>
        <w:autoSpaceDN w:val="0"/>
        <w:adjustRightInd w:val="0"/>
        <w:spacing w:after="0" w:line="240" w:lineRule="auto"/>
        <w:rPr>
          <w:rFonts w:eastAsia="Calibri"/>
          <w:lang w:eastAsia="ru-RU"/>
        </w:rPr>
      </w:pPr>
      <w:r w:rsidRPr="00D52E51">
        <w:rPr>
          <w:rFonts w:eastAsia="Calibri"/>
          <w:lang w:eastAsia="ru-RU"/>
        </w:rPr>
        <w:t xml:space="preserve">- 1Гб RAM </w:t>
      </w:r>
      <w:r>
        <w:rPr>
          <w:rFonts w:eastAsia="Calibri"/>
          <w:lang w:eastAsia="ru-RU"/>
        </w:rPr>
        <w:t>–</w:t>
      </w:r>
      <w:r w:rsidRPr="00D52E51">
        <w:rPr>
          <w:rFonts w:eastAsia="Calibri"/>
          <w:lang w:eastAsia="ru-RU"/>
        </w:rPr>
        <w:t xml:space="preserve"> </w:t>
      </w:r>
      <w:r>
        <w:t>200,00 руб.</w:t>
      </w:r>
    </w:p>
    <w:p w:rsidR="00D52E51" w:rsidRPr="00D52E51" w:rsidRDefault="00D52E51" w:rsidP="00D52E51">
      <w:pPr>
        <w:autoSpaceDE w:val="0"/>
        <w:autoSpaceDN w:val="0"/>
        <w:adjustRightInd w:val="0"/>
        <w:spacing w:after="0" w:line="240" w:lineRule="auto"/>
        <w:rPr>
          <w:rFonts w:eastAsia="Calibri"/>
        </w:rPr>
      </w:pPr>
      <w:r w:rsidRPr="00D52E51">
        <w:rPr>
          <w:rFonts w:eastAsia="Calibri"/>
        </w:rPr>
        <w:t xml:space="preserve">- 1Гб HDD (SSD) – </w:t>
      </w:r>
      <w:r w:rsidR="009648BF">
        <w:rPr>
          <w:rFonts w:eastAsia="Calibri"/>
        </w:rPr>
        <w:t>9,05</w:t>
      </w:r>
      <w:r>
        <w:rPr>
          <w:rFonts w:eastAsia="Calibri"/>
        </w:rPr>
        <w:t xml:space="preserve"> руб.</w:t>
      </w:r>
    </w:p>
    <w:p w:rsidR="00D52E51" w:rsidRPr="00D52E51" w:rsidRDefault="00D52E51" w:rsidP="00D52E51">
      <w:pPr>
        <w:autoSpaceDE w:val="0"/>
        <w:autoSpaceDN w:val="0"/>
        <w:adjustRightInd w:val="0"/>
        <w:spacing w:after="0" w:line="240" w:lineRule="auto"/>
        <w:rPr>
          <w:rFonts w:eastAsia="Calibri"/>
        </w:rPr>
      </w:pPr>
      <w:r w:rsidRPr="00D52E51">
        <w:rPr>
          <w:rFonts w:eastAsia="Calibri"/>
        </w:rPr>
        <w:t xml:space="preserve">- 1Гб HDD </w:t>
      </w:r>
      <w:proofErr w:type="spellStart"/>
      <w:r w:rsidRPr="00D52E51">
        <w:rPr>
          <w:rFonts w:eastAsia="Calibri"/>
        </w:rPr>
        <w:t>бэкап</w:t>
      </w:r>
      <w:proofErr w:type="spellEnd"/>
      <w:r w:rsidRPr="00D52E51">
        <w:rPr>
          <w:rFonts w:eastAsia="Calibri"/>
        </w:rPr>
        <w:t xml:space="preserve"> </w:t>
      </w:r>
      <w:r>
        <w:rPr>
          <w:rFonts w:eastAsia="Calibri"/>
        </w:rPr>
        <w:t>–</w:t>
      </w:r>
      <w:r w:rsidRPr="00D52E51">
        <w:rPr>
          <w:rFonts w:eastAsia="Calibri"/>
        </w:rPr>
        <w:t xml:space="preserve"> </w:t>
      </w:r>
      <w:r>
        <w:rPr>
          <w:rFonts w:eastAsia="Calibri"/>
        </w:rPr>
        <w:t>1,18 руб.</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lastRenderedPageBreak/>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w:t>
      </w:r>
      <w:r>
        <w:rPr>
          <w:rFonts w:eastAsia="Times New Roman"/>
          <w:sz w:val="24"/>
          <w:lang w:eastAsia="en-US"/>
        </w:rPr>
        <w:lastRenderedPageBreak/>
        <w:t xml:space="preserve">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F9391D" w:rsidRDefault="00F9391D" w:rsidP="00F9391D">
      <w:pPr>
        <w:tabs>
          <w:tab w:val="left" w:pos="8820"/>
        </w:tabs>
        <w:spacing w:after="0" w:line="240" w:lineRule="auto"/>
        <w:jc w:val="center"/>
        <w:rPr>
          <w:b/>
          <w:szCs w:val="24"/>
        </w:rPr>
      </w:pPr>
    </w:p>
    <w:p w:rsidR="002A6756" w:rsidRPr="003E0141" w:rsidRDefault="002A6756" w:rsidP="002A6756">
      <w:pPr>
        <w:tabs>
          <w:tab w:val="left" w:pos="8820"/>
        </w:tabs>
        <w:spacing w:after="0" w:line="240" w:lineRule="auto"/>
        <w:jc w:val="center"/>
        <w:rPr>
          <w:b/>
        </w:rPr>
      </w:pPr>
      <w:r w:rsidRPr="003E0141">
        <w:rPr>
          <w:b/>
        </w:rPr>
        <w:t>ТЕХНИЧЕСКОЕ ЗАДАНИЕ</w:t>
      </w:r>
    </w:p>
    <w:p w:rsidR="002A6756" w:rsidRPr="00FC0BEE" w:rsidRDefault="002A6756" w:rsidP="002A6756">
      <w:pPr>
        <w:tabs>
          <w:tab w:val="left" w:pos="8820"/>
        </w:tabs>
        <w:spacing w:after="0" w:line="240" w:lineRule="auto"/>
        <w:jc w:val="center"/>
        <w:rPr>
          <w:b/>
        </w:rPr>
      </w:pPr>
      <w:r w:rsidRPr="00FC0BEE">
        <w:rPr>
          <w:b/>
        </w:rPr>
        <w:t xml:space="preserve">на </w:t>
      </w:r>
      <w:r w:rsidRPr="00130828">
        <w:rPr>
          <w:b/>
        </w:rPr>
        <w:t>предоставление услуг аренды облачных ресурсов (</w:t>
      </w:r>
      <w:proofErr w:type="spellStart"/>
      <w:r w:rsidRPr="00130828">
        <w:rPr>
          <w:b/>
          <w:lang w:val="en-US"/>
        </w:rPr>
        <w:t>IaaS</w:t>
      </w:r>
      <w:proofErr w:type="spellEnd"/>
      <w:r w:rsidRPr="00130828">
        <w:rPr>
          <w:b/>
        </w:rPr>
        <w:t>)</w:t>
      </w:r>
    </w:p>
    <w:p w:rsidR="002A6756" w:rsidRPr="003E0141" w:rsidRDefault="002A6756" w:rsidP="002A6756">
      <w:pPr>
        <w:pStyle w:val="22"/>
        <w:ind w:left="360"/>
        <w:rPr>
          <w:rFonts w:ascii="Times New Roman" w:hAnsi="Times New Roman"/>
        </w:rPr>
      </w:pPr>
      <w:r w:rsidRPr="003E0141">
        <w:rPr>
          <w:rFonts w:ascii="Times New Roman" w:hAnsi="Times New Roman"/>
        </w:rPr>
        <w:t>Предмет закупки:</w:t>
      </w:r>
    </w:p>
    <w:p w:rsidR="002A6756" w:rsidRPr="00671941" w:rsidRDefault="002A6756" w:rsidP="002A6756">
      <w:pPr>
        <w:tabs>
          <w:tab w:val="left" w:pos="851"/>
        </w:tabs>
        <w:spacing w:after="0" w:line="240" w:lineRule="auto"/>
        <w:ind w:firstLine="709"/>
        <w:jc w:val="both"/>
      </w:pPr>
      <w:r w:rsidRPr="00671941">
        <w:t>Заключение рамочного Договора на предоставление услуг аренды облачных ресурсов (</w:t>
      </w:r>
      <w:proofErr w:type="spellStart"/>
      <w:r w:rsidRPr="00671941">
        <w:t>IaaS</w:t>
      </w:r>
      <w:proofErr w:type="spellEnd"/>
      <w:r w:rsidRPr="00671941">
        <w:t>)</w:t>
      </w:r>
    </w:p>
    <w:p w:rsidR="002A6756" w:rsidRPr="003E0141" w:rsidRDefault="002A6756" w:rsidP="002A6756">
      <w:pPr>
        <w:tabs>
          <w:tab w:val="left" w:pos="851"/>
        </w:tabs>
        <w:spacing w:after="0" w:line="240" w:lineRule="auto"/>
        <w:ind w:firstLine="709"/>
        <w:jc w:val="both"/>
      </w:pPr>
      <w:r>
        <w:tab/>
      </w:r>
      <w:r w:rsidRPr="003E0141">
        <w:t xml:space="preserve">Предметом закупки является наилучшее предложение на заключение договора </w:t>
      </w:r>
      <w:r w:rsidRPr="00FC0BEE">
        <w:t>на предоставление услуг аренды облачных ресурсов (</w:t>
      </w:r>
      <w:proofErr w:type="spellStart"/>
      <w:r w:rsidRPr="00FC0BEE">
        <w:t>IaaS</w:t>
      </w:r>
      <w:proofErr w:type="spellEnd"/>
      <w:r w:rsidRPr="00FC0BEE">
        <w:t>)</w:t>
      </w:r>
      <w:r>
        <w:t xml:space="preserve"> </w:t>
      </w:r>
      <w:r w:rsidRPr="00130828">
        <w:t>сроком на 5 лет с возможностью досрочного расторжения:</w:t>
      </w:r>
    </w:p>
    <w:p w:rsidR="002A6756" w:rsidRPr="003E0141" w:rsidRDefault="002A6756" w:rsidP="002A6756">
      <w:pPr>
        <w:tabs>
          <w:tab w:val="left" w:pos="851"/>
        </w:tabs>
        <w:spacing w:after="0" w:line="240" w:lineRule="auto"/>
        <w:ind w:firstLine="709"/>
        <w:jc w:val="both"/>
      </w:pPr>
      <w:r>
        <w:tab/>
      </w:r>
      <w:r w:rsidRPr="00671941">
        <w:t xml:space="preserve">Количество, сроки и качество работы/услуги: </w:t>
      </w:r>
      <w:r w:rsidRPr="003E0141">
        <w:t>согласно</w:t>
      </w:r>
      <w:r w:rsidRPr="00671941">
        <w:t xml:space="preserve"> </w:t>
      </w:r>
      <w:r w:rsidRPr="003E0141">
        <w:t>настоящему Техническому заданию.</w:t>
      </w:r>
    </w:p>
    <w:p w:rsidR="002A6756" w:rsidRPr="003E0141" w:rsidRDefault="002A6756" w:rsidP="002A6756">
      <w:pPr>
        <w:tabs>
          <w:tab w:val="left" w:pos="851"/>
        </w:tabs>
        <w:spacing w:after="0" w:line="240" w:lineRule="auto"/>
        <w:ind w:firstLine="709"/>
        <w:jc w:val="both"/>
      </w:pPr>
      <w:r w:rsidRPr="003E0141">
        <w:t xml:space="preserve">Участник должен дать предложения в </w:t>
      </w:r>
      <w:r>
        <w:t>2</w:t>
      </w:r>
      <w:r w:rsidRPr="003E0141">
        <w:t>-х Лотах, возможно рассмотрени</w:t>
      </w:r>
      <w:r>
        <w:t>е</w:t>
      </w:r>
      <w:r w:rsidRPr="003E0141">
        <w:t xml:space="preserve"> специальных условий при одновременной закупке двух Лотов у одного участника, в случае соответствия условиям технического задания:</w:t>
      </w:r>
    </w:p>
    <w:p w:rsidR="002A6756" w:rsidRPr="003E0141" w:rsidRDefault="002A6756" w:rsidP="002A6756">
      <w:pPr>
        <w:tabs>
          <w:tab w:val="left" w:pos="851"/>
        </w:tabs>
        <w:spacing w:after="0" w:line="240" w:lineRule="auto"/>
        <w:ind w:firstLine="709"/>
        <w:jc w:val="both"/>
      </w:pPr>
      <w:r w:rsidRPr="00671941">
        <w:rPr>
          <w:b/>
        </w:rPr>
        <w:t>Лот 1 (услуги аренды ресурсов архитектуры x86)</w:t>
      </w:r>
      <w:r>
        <w:t xml:space="preserve"> – предложение предоставляется в виде Приложения №4</w:t>
      </w:r>
    </w:p>
    <w:p w:rsidR="002A6756" w:rsidRPr="003E0141" w:rsidRDefault="002A6756" w:rsidP="002A6756">
      <w:pPr>
        <w:tabs>
          <w:tab w:val="left" w:pos="851"/>
        </w:tabs>
        <w:spacing w:after="0" w:line="240" w:lineRule="auto"/>
        <w:ind w:firstLine="709"/>
        <w:jc w:val="both"/>
      </w:pPr>
      <w:r w:rsidRPr="00671941">
        <w:rPr>
          <w:b/>
        </w:rPr>
        <w:t xml:space="preserve">Лот 2 (услуги аренды ресурсов архитектуры IBM </w:t>
      </w:r>
      <w:proofErr w:type="spellStart"/>
      <w:r w:rsidRPr="00671941">
        <w:rPr>
          <w:b/>
        </w:rPr>
        <w:t>Power</w:t>
      </w:r>
      <w:proofErr w:type="spellEnd"/>
      <w:r w:rsidRPr="00671941">
        <w:rPr>
          <w:b/>
        </w:rPr>
        <w:t>/RISC)</w:t>
      </w:r>
      <w:r w:rsidRPr="003E0141">
        <w:t xml:space="preserve"> </w:t>
      </w:r>
      <w:r>
        <w:t>– предложение предоставляется в виде Приложения №4</w:t>
      </w:r>
    </w:p>
    <w:p w:rsidR="002A6756" w:rsidRPr="00671941" w:rsidRDefault="002A6756" w:rsidP="002A6756">
      <w:pPr>
        <w:tabs>
          <w:tab w:val="left" w:pos="851"/>
        </w:tabs>
        <w:spacing w:after="0" w:line="240" w:lineRule="auto"/>
        <w:ind w:firstLine="709"/>
        <w:jc w:val="both"/>
      </w:pPr>
    </w:p>
    <w:p w:rsidR="002A6756" w:rsidRPr="00671941" w:rsidRDefault="002A6756" w:rsidP="002A6756">
      <w:pPr>
        <w:tabs>
          <w:tab w:val="left" w:pos="851"/>
        </w:tabs>
        <w:spacing w:after="0" w:line="240" w:lineRule="auto"/>
        <w:ind w:firstLine="709"/>
        <w:jc w:val="both"/>
      </w:pPr>
      <w:r w:rsidRPr="00671941">
        <w:t>Состав работ/услуг и специальные требования к работам/услугам отражен в Приложении №1 данного Технического задания</w:t>
      </w:r>
    </w:p>
    <w:p w:rsidR="002A6756" w:rsidRPr="00671941" w:rsidRDefault="002A6756" w:rsidP="002A6756">
      <w:pPr>
        <w:tabs>
          <w:tab w:val="left" w:pos="851"/>
        </w:tabs>
        <w:spacing w:after="0" w:line="240" w:lineRule="auto"/>
        <w:ind w:firstLine="709"/>
        <w:jc w:val="both"/>
        <w:rPr>
          <w:b/>
        </w:rPr>
      </w:pPr>
      <w:r w:rsidRPr="00671941">
        <w:rPr>
          <w:b/>
        </w:rPr>
        <w:t xml:space="preserve">Платежные условия договора: </w:t>
      </w:r>
    </w:p>
    <w:p w:rsidR="002A6756" w:rsidRPr="00671941" w:rsidRDefault="002A6756" w:rsidP="002A6756">
      <w:pPr>
        <w:tabs>
          <w:tab w:val="left" w:pos="851"/>
        </w:tabs>
        <w:spacing w:after="0" w:line="240" w:lineRule="auto"/>
        <w:ind w:firstLine="709"/>
        <w:jc w:val="both"/>
      </w:pPr>
      <w:r w:rsidRPr="00671941">
        <w:t>- Периодичность выставления счетов на оплату: поквартально</w:t>
      </w:r>
    </w:p>
    <w:p w:rsidR="002A6756" w:rsidRPr="00671941" w:rsidRDefault="002A6756" w:rsidP="002A6756">
      <w:pPr>
        <w:tabs>
          <w:tab w:val="left" w:pos="851"/>
        </w:tabs>
        <w:spacing w:after="0" w:line="240" w:lineRule="auto"/>
        <w:ind w:firstLine="709"/>
        <w:jc w:val="both"/>
      </w:pPr>
      <w:r w:rsidRPr="00671941">
        <w:t xml:space="preserve">- </w:t>
      </w:r>
      <w:r>
        <w:t>С</w:t>
      </w:r>
      <w:r w:rsidRPr="00671941">
        <w:t xml:space="preserve">чет должен быть выставлен поставщиком в течение десяти рабочих дней с момента подписания </w:t>
      </w:r>
      <w:r>
        <w:t>Акта о выполненных услугах за период</w:t>
      </w:r>
      <w:r w:rsidRPr="00671941">
        <w:t>.</w:t>
      </w:r>
    </w:p>
    <w:p w:rsidR="002A6756" w:rsidRPr="00671941" w:rsidRDefault="002A6756" w:rsidP="002A6756">
      <w:pPr>
        <w:tabs>
          <w:tab w:val="left" w:pos="851"/>
        </w:tabs>
        <w:spacing w:after="0" w:line="240" w:lineRule="auto"/>
        <w:ind w:firstLine="709"/>
        <w:jc w:val="both"/>
      </w:pPr>
      <w:r w:rsidRPr="00671941">
        <w:t>Счета за любые изменения будут выставляться дополнительно по мере их возникновения;</w:t>
      </w:r>
    </w:p>
    <w:p w:rsidR="002A6756" w:rsidRDefault="002A6756" w:rsidP="002A6756">
      <w:pPr>
        <w:tabs>
          <w:tab w:val="left" w:pos="851"/>
        </w:tabs>
        <w:spacing w:after="0" w:line="240" w:lineRule="auto"/>
        <w:ind w:firstLine="709"/>
        <w:jc w:val="both"/>
      </w:pPr>
      <w:r w:rsidRPr="00671941">
        <w:t xml:space="preserve">- Должны предоставляться Акты сдачи-приемки оказанных Услуг, а так же счет-фактура, оформленные в соответствии с законодательством РФ. </w:t>
      </w:r>
    </w:p>
    <w:p w:rsidR="002A6756" w:rsidRPr="00671941" w:rsidRDefault="002A6756" w:rsidP="002A6756">
      <w:pPr>
        <w:tabs>
          <w:tab w:val="left" w:pos="851"/>
        </w:tabs>
        <w:spacing w:after="0" w:line="240" w:lineRule="auto"/>
        <w:ind w:firstLine="709"/>
        <w:jc w:val="both"/>
      </w:pPr>
    </w:p>
    <w:p w:rsidR="002A6756" w:rsidRPr="00671941" w:rsidRDefault="002A6756" w:rsidP="002A6756">
      <w:pPr>
        <w:tabs>
          <w:tab w:val="left" w:pos="851"/>
        </w:tabs>
        <w:spacing w:after="0" w:line="240" w:lineRule="auto"/>
        <w:ind w:firstLine="709"/>
        <w:jc w:val="both"/>
      </w:pPr>
      <w:r w:rsidRPr="00671941">
        <w:t xml:space="preserve">В цену должен быть включен весь перечень сервисных услуг согласно </w:t>
      </w:r>
      <w:r>
        <w:t>Приложениям 1,2,3</w:t>
      </w:r>
      <w:r w:rsidRPr="00671941">
        <w:t>:</w:t>
      </w:r>
    </w:p>
    <w:p w:rsidR="002A6756" w:rsidRPr="003E0141" w:rsidRDefault="002A6756" w:rsidP="002A6756">
      <w:pPr>
        <w:tabs>
          <w:tab w:val="left" w:pos="851"/>
        </w:tabs>
        <w:spacing w:after="0" w:line="240" w:lineRule="auto"/>
        <w:ind w:firstLine="709"/>
        <w:jc w:val="both"/>
      </w:pPr>
      <w:r w:rsidRPr="00671941">
        <w:rPr>
          <w:b/>
        </w:rPr>
        <w:t>Лот 1 (услуги аренды ресурсов архитектуры x86)</w:t>
      </w:r>
      <w:r>
        <w:t xml:space="preserve"> – предложение соответствует Приложениям 1,2,3</w:t>
      </w:r>
    </w:p>
    <w:p w:rsidR="002A6756" w:rsidRPr="003E0141" w:rsidRDefault="002A6756" w:rsidP="002A6756">
      <w:pPr>
        <w:tabs>
          <w:tab w:val="left" w:pos="851"/>
        </w:tabs>
        <w:spacing w:after="0" w:line="240" w:lineRule="auto"/>
        <w:ind w:firstLine="709"/>
        <w:jc w:val="both"/>
      </w:pPr>
      <w:r w:rsidRPr="00671941">
        <w:rPr>
          <w:b/>
        </w:rPr>
        <w:t xml:space="preserve">Лот 2 (услуги аренды ресурсов архитектуры IBM </w:t>
      </w:r>
      <w:proofErr w:type="spellStart"/>
      <w:r w:rsidRPr="00671941">
        <w:rPr>
          <w:b/>
        </w:rPr>
        <w:t>Power</w:t>
      </w:r>
      <w:proofErr w:type="spellEnd"/>
      <w:r w:rsidRPr="00671941">
        <w:rPr>
          <w:b/>
        </w:rPr>
        <w:t>/RISC)</w:t>
      </w:r>
      <w:r w:rsidRPr="003E0141">
        <w:t xml:space="preserve"> </w:t>
      </w:r>
      <w:r>
        <w:t>– предложение соответствует Приложениям 1,2,3</w:t>
      </w:r>
      <w:r w:rsidDel="00BF331E">
        <w:t xml:space="preserve"> </w:t>
      </w:r>
    </w:p>
    <w:p w:rsidR="002A6756" w:rsidRPr="00671941" w:rsidRDefault="002A6756" w:rsidP="002A6756">
      <w:pPr>
        <w:tabs>
          <w:tab w:val="left" w:pos="851"/>
        </w:tabs>
        <w:spacing w:after="0" w:line="240" w:lineRule="auto"/>
        <w:ind w:firstLine="709"/>
        <w:jc w:val="both"/>
      </w:pPr>
    </w:p>
    <w:p w:rsidR="002A6756" w:rsidRPr="003345CC" w:rsidRDefault="002A6756" w:rsidP="002A6756">
      <w:pPr>
        <w:numPr>
          <w:ilvl w:val="0"/>
          <w:numId w:val="35"/>
        </w:numPr>
        <w:suppressAutoHyphens/>
        <w:spacing w:after="0" w:line="240" w:lineRule="auto"/>
        <w:ind w:left="0" w:firstLine="709"/>
        <w:jc w:val="both"/>
        <w:rPr>
          <w:b/>
        </w:rPr>
      </w:pPr>
      <w:r w:rsidRPr="003E0141">
        <w:rPr>
          <w:b/>
        </w:rPr>
        <w:t>Валюта договора: рубли</w:t>
      </w:r>
      <w:r>
        <w:rPr>
          <w:b/>
        </w:rPr>
        <w:t xml:space="preserve"> с НДС (если применим)</w:t>
      </w:r>
      <w:r w:rsidRPr="003E0141">
        <w:t>.</w:t>
      </w:r>
    </w:p>
    <w:p w:rsidR="002A6756" w:rsidRPr="004C7CDA" w:rsidRDefault="002A6756" w:rsidP="002A6756">
      <w:pPr>
        <w:pStyle w:val="affb"/>
        <w:numPr>
          <w:ilvl w:val="0"/>
          <w:numId w:val="35"/>
        </w:numPr>
        <w:ind w:left="0" w:firstLine="709"/>
        <w:contextualSpacing/>
        <w:jc w:val="both"/>
      </w:pPr>
      <w:proofErr w:type="gramStart"/>
      <w:r w:rsidRPr="004C7CDA">
        <w:rPr>
          <w:b/>
          <w:bCs/>
        </w:rPr>
        <w:t xml:space="preserve">Условия расчетов: </w:t>
      </w:r>
      <w:r w:rsidRPr="004C7CDA">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4C7CDA">
        <w:rPr>
          <w:bCs/>
        </w:rPr>
        <w:t>т.ч</w:t>
      </w:r>
      <w:proofErr w:type="spellEnd"/>
      <w:r w:rsidRPr="004C7CDA">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4C7CDA">
        <w:rPr>
          <w:bCs/>
        </w:rPr>
        <w:t xml:space="preserve"> Договору должны осуществляться через банковские счета сторон, открытые в ПАО «МТС-Банк».</w:t>
      </w:r>
    </w:p>
    <w:p w:rsidR="002A6756" w:rsidRPr="003301CE" w:rsidRDefault="002A6756" w:rsidP="002A6756">
      <w:pPr>
        <w:spacing w:after="0" w:line="240" w:lineRule="auto"/>
        <w:ind w:firstLine="709"/>
        <w:jc w:val="both"/>
        <w:rPr>
          <w:rFonts w:eastAsia="Calibri"/>
        </w:rPr>
      </w:pPr>
      <w:proofErr w:type="gramStart"/>
      <w:r w:rsidRPr="003301CE">
        <w:rPr>
          <w:rFonts w:eastAsia="Calibri"/>
        </w:rPr>
        <w:lastRenderedPageBreak/>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3301CE">
        <w:rPr>
          <w:rFonts w:eastAsia="Calibri"/>
        </w:rPr>
        <w:t xml:space="preserve"> Банком России на дату предоставления обеспечения, а именно:</w:t>
      </w:r>
    </w:p>
    <w:p w:rsidR="002A6756" w:rsidRPr="003301CE" w:rsidRDefault="002A6756" w:rsidP="002A6756">
      <w:pPr>
        <w:spacing w:after="0" w:line="240" w:lineRule="auto"/>
        <w:ind w:firstLine="709"/>
        <w:jc w:val="both"/>
        <w:rPr>
          <w:rFonts w:eastAsia="Calibri"/>
        </w:rPr>
      </w:pPr>
      <w:r w:rsidRPr="003301CE">
        <w:rPr>
          <w:rFonts w:eastAsia="Calibri"/>
        </w:rPr>
        <w:t>- банковскую гарантию, или</w:t>
      </w:r>
    </w:p>
    <w:p w:rsidR="002A6756" w:rsidRPr="003301CE" w:rsidRDefault="002A6756" w:rsidP="002A6756">
      <w:pPr>
        <w:spacing w:after="0" w:line="240" w:lineRule="auto"/>
        <w:ind w:firstLine="709"/>
        <w:jc w:val="both"/>
        <w:rPr>
          <w:rFonts w:eastAsia="Calibri"/>
        </w:rPr>
      </w:pPr>
      <w:r w:rsidRPr="003301CE">
        <w:rPr>
          <w:rFonts w:eastAsia="Calibri"/>
        </w:rPr>
        <w:t>- аккредитив, или</w:t>
      </w:r>
    </w:p>
    <w:p w:rsidR="002A6756" w:rsidRPr="003301CE" w:rsidRDefault="002A6756" w:rsidP="002A6756">
      <w:pPr>
        <w:spacing w:after="0" w:line="240" w:lineRule="auto"/>
        <w:ind w:firstLine="709"/>
        <w:jc w:val="both"/>
        <w:rPr>
          <w:rFonts w:eastAsia="Calibri"/>
        </w:rPr>
      </w:pPr>
      <w:r w:rsidRPr="003301CE">
        <w:rPr>
          <w:rFonts w:eastAsia="Calibri"/>
        </w:rPr>
        <w:t>- залог денежных средств на счете, или</w:t>
      </w:r>
    </w:p>
    <w:p w:rsidR="002A6756" w:rsidRDefault="002A6756" w:rsidP="002A6756">
      <w:pPr>
        <w:suppressAutoHyphens/>
        <w:spacing w:after="0" w:line="240" w:lineRule="auto"/>
        <w:ind w:firstLine="709"/>
        <w:jc w:val="both"/>
        <w:rPr>
          <w:rFonts w:eastAsia="Calibri"/>
        </w:rPr>
      </w:pPr>
      <w:r w:rsidRPr="003301CE">
        <w:rPr>
          <w:rFonts w:eastAsia="Calibri"/>
        </w:rPr>
        <w:t>- комбинацию вышеперечисленных способов обеспечения обязательств</w:t>
      </w:r>
    </w:p>
    <w:bookmarkStart w:id="23" w:name="_MON_1563880966"/>
    <w:bookmarkEnd w:id="23"/>
    <w:p w:rsidR="002A6756" w:rsidRDefault="002A6756" w:rsidP="002A6756">
      <w:pPr>
        <w:suppressAutoHyphens/>
        <w:spacing w:after="0" w:line="240" w:lineRule="auto"/>
        <w:ind w:firstLine="709"/>
        <w:jc w:val="both"/>
        <w:rPr>
          <w:rFonts w:eastAsia="Calibri"/>
        </w:rPr>
      </w:pPr>
      <w:r>
        <w:rPr>
          <w:b/>
          <w:bCs/>
        </w:rPr>
        <w:object w:dxaOrig="1531" w:dyaOrig="1002">
          <v:shape id="_x0000_i1026" type="#_x0000_t75" style="width:76.5pt;height:50.25pt" o:ole="">
            <v:imagedata r:id="rId21" o:title=""/>
          </v:shape>
          <o:OLEObject Type="Embed" ProgID="Word.Document.12" ShapeID="_x0000_i1026" DrawAspect="Icon" ObjectID="_1581509862" r:id="rId22">
            <o:FieldCodes>\s</o:FieldCodes>
          </o:OLEObject>
        </w:object>
      </w:r>
    </w:p>
    <w:p w:rsidR="002A6756" w:rsidRPr="003E0141" w:rsidRDefault="002A6756" w:rsidP="002A6756">
      <w:pPr>
        <w:suppressAutoHyphens/>
        <w:spacing w:after="0" w:line="240" w:lineRule="auto"/>
        <w:ind w:firstLine="709"/>
        <w:jc w:val="both"/>
        <w:rPr>
          <w:b/>
        </w:rPr>
      </w:pPr>
    </w:p>
    <w:p w:rsidR="002A6756" w:rsidRPr="003E0141" w:rsidRDefault="002A6756" w:rsidP="002A6756">
      <w:pPr>
        <w:numPr>
          <w:ilvl w:val="0"/>
          <w:numId w:val="35"/>
        </w:numPr>
        <w:suppressAutoHyphens/>
        <w:spacing w:after="0" w:line="240" w:lineRule="auto"/>
        <w:ind w:left="0" w:firstLine="709"/>
        <w:jc w:val="both"/>
        <w:rPr>
          <w:b/>
        </w:rPr>
      </w:pPr>
      <w:r w:rsidRPr="003E0141">
        <w:rPr>
          <w:b/>
        </w:rPr>
        <w:t>Условия выполнения работ/оказания услуг:</w:t>
      </w:r>
    </w:p>
    <w:p w:rsidR="002A6756" w:rsidRPr="003E0141" w:rsidRDefault="002A6756" w:rsidP="002A6756">
      <w:pPr>
        <w:pStyle w:val="affb"/>
        <w:numPr>
          <w:ilvl w:val="1"/>
          <w:numId w:val="35"/>
        </w:numPr>
        <w:ind w:left="0" w:firstLine="709"/>
        <w:contextualSpacing/>
        <w:jc w:val="both"/>
        <w:rPr>
          <w:sz w:val="22"/>
        </w:rPr>
      </w:pPr>
      <w:r w:rsidRPr="003E0141">
        <w:rPr>
          <w:sz w:val="22"/>
        </w:rPr>
        <w:t xml:space="preserve">Выполнение работ/оказание услуг осуществляется силами Поставщика на территории ПАО МТС-Банка по адресам согласно </w:t>
      </w:r>
      <w:r>
        <w:rPr>
          <w:i/>
          <w:iCs/>
          <w:sz w:val="22"/>
          <w:u w:val="single"/>
        </w:rPr>
        <w:t>Приложениям</w:t>
      </w:r>
      <w:r w:rsidRPr="003E0141">
        <w:rPr>
          <w:i/>
          <w:iCs/>
          <w:sz w:val="22"/>
          <w:u w:val="single"/>
        </w:rPr>
        <w:t xml:space="preserve"> № 1</w:t>
      </w:r>
      <w:r>
        <w:rPr>
          <w:i/>
          <w:iCs/>
          <w:sz w:val="22"/>
          <w:u w:val="single"/>
        </w:rPr>
        <w:t>,</w:t>
      </w:r>
      <w:r w:rsidRPr="003E0141">
        <w:rPr>
          <w:i/>
          <w:iCs/>
          <w:sz w:val="22"/>
          <w:u w:val="single"/>
        </w:rPr>
        <w:t xml:space="preserve"> 2</w:t>
      </w:r>
      <w:r>
        <w:rPr>
          <w:i/>
          <w:iCs/>
          <w:sz w:val="22"/>
          <w:u w:val="single"/>
        </w:rPr>
        <w:t>, 3,4</w:t>
      </w:r>
    </w:p>
    <w:p w:rsidR="002A6756" w:rsidRPr="003E0141" w:rsidRDefault="002A6756" w:rsidP="002A6756">
      <w:pPr>
        <w:numPr>
          <w:ilvl w:val="0"/>
          <w:numId w:val="35"/>
        </w:numPr>
        <w:suppressAutoHyphens/>
        <w:spacing w:after="0" w:line="240" w:lineRule="auto"/>
        <w:ind w:left="0" w:firstLine="709"/>
        <w:jc w:val="both"/>
      </w:pPr>
      <w:r w:rsidRPr="003E0141">
        <w:rPr>
          <w:b/>
          <w:bCs/>
        </w:rPr>
        <w:t>Срок исполнения обязательств Поставщика:</w:t>
      </w:r>
      <w:r w:rsidRPr="003E0141">
        <w:t xml:space="preserve"> </w:t>
      </w:r>
    </w:p>
    <w:p w:rsidR="002A6756" w:rsidRPr="003E0141" w:rsidRDefault="002A6756" w:rsidP="002A6756">
      <w:pPr>
        <w:numPr>
          <w:ilvl w:val="1"/>
          <w:numId w:val="35"/>
        </w:numPr>
        <w:spacing w:after="0" w:line="240" w:lineRule="auto"/>
        <w:ind w:left="0" w:firstLine="709"/>
        <w:jc w:val="both"/>
      </w:pPr>
      <w:r w:rsidRPr="003E0141">
        <w:t xml:space="preserve">Запрашиваемый срок предоставления услуг: </w:t>
      </w:r>
      <w:r>
        <w:t>5</w:t>
      </w:r>
      <w:r w:rsidRPr="003E0141">
        <w:t xml:space="preserve"> </w:t>
      </w:r>
      <w:r>
        <w:t>лет</w:t>
      </w:r>
      <w:r w:rsidRPr="003E0141">
        <w:t xml:space="preserve"> </w:t>
      </w:r>
      <w:proofErr w:type="gramStart"/>
      <w:r w:rsidRPr="003E0141">
        <w:t>с даты подписания</w:t>
      </w:r>
      <w:proofErr w:type="gramEnd"/>
      <w:r w:rsidRPr="003E0141">
        <w:t xml:space="preserve"> Договора</w:t>
      </w:r>
      <w:r>
        <w:t xml:space="preserve"> (при возможности предоставления дополнительной скидки при заключении на больший период времени, включить стоимость данного условия) с возможностью досрочного расторжения</w:t>
      </w:r>
    </w:p>
    <w:p w:rsidR="002A6756" w:rsidRDefault="002A6756" w:rsidP="002A6756">
      <w:pPr>
        <w:spacing w:after="0" w:line="240" w:lineRule="auto"/>
        <w:ind w:firstLine="709"/>
        <w:jc w:val="both"/>
        <w:rPr>
          <w:bCs/>
        </w:rPr>
      </w:pPr>
    </w:p>
    <w:p w:rsidR="002A6756" w:rsidRPr="002D2091" w:rsidRDefault="002A6756" w:rsidP="002A6756">
      <w:pPr>
        <w:numPr>
          <w:ilvl w:val="0"/>
          <w:numId w:val="35"/>
        </w:numPr>
        <w:suppressAutoHyphens/>
        <w:spacing w:after="0" w:line="240" w:lineRule="auto"/>
        <w:ind w:left="0" w:firstLine="709"/>
        <w:jc w:val="both"/>
        <w:rPr>
          <w:i/>
        </w:rPr>
      </w:pPr>
      <w:r w:rsidRPr="003E0141">
        <w:rPr>
          <w:b/>
        </w:rPr>
        <w:t xml:space="preserve">Порядок формирования цены Договора. </w:t>
      </w:r>
      <w:r>
        <w:t>Указывается Участником</w:t>
      </w:r>
    </w:p>
    <w:p w:rsidR="000E3348" w:rsidRDefault="000E3348"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Default="002A6756" w:rsidP="00547F5C">
      <w:pPr>
        <w:tabs>
          <w:tab w:val="left" w:pos="8820"/>
        </w:tabs>
        <w:spacing w:after="0" w:line="240" w:lineRule="auto"/>
        <w:jc w:val="right"/>
        <w:rPr>
          <w:b/>
          <w:szCs w:val="24"/>
        </w:rPr>
      </w:pPr>
    </w:p>
    <w:p w:rsidR="002A6756" w:rsidRPr="00FB14C0" w:rsidRDefault="002A6756" w:rsidP="002A6756">
      <w:pPr>
        <w:suppressAutoHyphens/>
        <w:spacing w:after="0" w:line="240" w:lineRule="auto"/>
        <w:jc w:val="center"/>
        <w:rPr>
          <w:b/>
        </w:rPr>
      </w:pPr>
      <w:r>
        <w:rPr>
          <w:b/>
        </w:rPr>
        <w:lastRenderedPageBreak/>
        <w:t>ПРИЛОЖЕНИЕ</w:t>
      </w:r>
      <w:r w:rsidRPr="00FB14C0">
        <w:rPr>
          <w:b/>
        </w:rPr>
        <w:t xml:space="preserve"> №1</w:t>
      </w:r>
    </w:p>
    <w:p w:rsidR="002A6756" w:rsidRPr="00FB14C0" w:rsidRDefault="002A6756" w:rsidP="002A6756">
      <w:pPr>
        <w:suppressAutoHyphens/>
        <w:spacing w:after="0" w:line="240" w:lineRule="auto"/>
        <w:jc w:val="center"/>
        <w:rPr>
          <w:b/>
        </w:rPr>
      </w:pPr>
      <w:r w:rsidRPr="00FB14C0">
        <w:rPr>
          <w:b/>
        </w:rPr>
        <w:t>к Техническому заданию.</w:t>
      </w:r>
    </w:p>
    <w:p w:rsidR="002A6756" w:rsidRPr="00FB14C0" w:rsidRDefault="002A6756" w:rsidP="002A6756">
      <w:pPr>
        <w:suppressAutoHyphens/>
        <w:spacing w:after="0" w:line="240" w:lineRule="auto"/>
        <w:jc w:val="center"/>
        <w:rPr>
          <w:b/>
        </w:rPr>
      </w:pPr>
      <w:r w:rsidRPr="00FB14C0">
        <w:rPr>
          <w:b/>
        </w:rPr>
        <w:t>Технические требования к работам/услугам</w:t>
      </w:r>
    </w:p>
    <w:p w:rsidR="002A6756" w:rsidRPr="00FB14C0" w:rsidRDefault="002A6756" w:rsidP="002A6756">
      <w:pPr>
        <w:jc w:val="center"/>
        <w:rPr>
          <w:b/>
        </w:rPr>
      </w:pPr>
    </w:p>
    <w:p w:rsidR="002A6756" w:rsidRDefault="002A6756" w:rsidP="002A6756">
      <w:pPr>
        <w:pStyle w:val="affb"/>
        <w:numPr>
          <w:ilvl w:val="0"/>
          <w:numId w:val="45"/>
        </w:numPr>
        <w:tabs>
          <w:tab w:val="left" w:pos="8820"/>
        </w:tabs>
        <w:contextualSpacing/>
        <w:rPr>
          <w:b/>
        </w:rPr>
      </w:pPr>
      <w:r w:rsidRPr="00BB454D">
        <w:rPr>
          <w:b/>
        </w:rPr>
        <w:t>Термины, сокращения и определения</w:t>
      </w:r>
    </w:p>
    <w:tbl>
      <w:tblPr>
        <w:tblW w:w="9639" w:type="dxa"/>
        <w:tblInd w:w="10" w:type="dxa"/>
        <w:tblLayout w:type="fixed"/>
        <w:tblCellMar>
          <w:left w:w="0" w:type="dxa"/>
          <w:right w:w="0" w:type="dxa"/>
        </w:tblCellMar>
        <w:tblLook w:val="04A0" w:firstRow="1" w:lastRow="0" w:firstColumn="1" w:lastColumn="0" w:noHBand="0" w:noVBand="1"/>
      </w:tblPr>
      <w:tblGrid>
        <w:gridCol w:w="2860"/>
        <w:gridCol w:w="6779"/>
      </w:tblGrid>
      <w:tr w:rsidR="002A6756" w:rsidRPr="00FF0429" w:rsidTr="00535065">
        <w:trPr>
          <w:trHeight w:val="285"/>
        </w:trPr>
        <w:tc>
          <w:tcPr>
            <w:tcW w:w="2860" w:type="dxa"/>
            <w:tcBorders>
              <w:top w:val="single" w:sz="8" w:space="0" w:color="auto"/>
              <w:left w:val="single" w:sz="8" w:space="0" w:color="auto"/>
              <w:bottom w:val="single" w:sz="8" w:space="0" w:color="auto"/>
              <w:right w:val="single" w:sz="8" w:space="0" w:color="auto"/>
            </w:tcBorders>
          </w:tcPr>
          <w:p w:rsidR="002A6756" w:rsidRPr="00FF0429" w:rsidRDefault="002A6756" w:rsidP="00D52E51">
            <w:pPr>
              <w:spacing w:after="0" w:line="240" w:lineRule="auto"/>
              <w:ind w:left="200"/>
            </w:pPr>
            <w:r w:rsidRPr="00FF0429">
              <w:rPr>
                <w:b/>
                <w:bCs/>
              </w:rPr>
              <w:t>Термин/сокращение</w:t>
            </w:r>
          </w:p>
        </w:tc>
        <w:tc>
          <w:tcPr>
            <w:tcW w:w="6779" w:type="dxa"/>
            <w:tcBorders>
              <w:top w:val="single" w:sz="8" w:space="0" w:color="auto"/>
              <w:bottom w:val="single" w:sz="8" w:space="0" w:color="auto"/>
              <w:right w:val="single" w:sz="8" w:space="0" w:color="auto"/>
            </w:tcBorders>
          </w:tcPr>
          <w:p w:rsidR="002A6756" w:rsidRPr="00FF0429" w:rsidRDefault="002A6756" w:rsidP="00D52E51">
            <w:pPr>
              <w:spacing w:after="0" w:line="240" w:lineRule="auto"/>
              <w:ind w:left="2680"/>
            </w:pPr>
            <w:r w:rsidRPr="00FF0429">
              <w:rPr>
                <w:b/>
                <w:bCs/>
              </w:rPr>
              <w:t>Определение</w:t>
            </w:r>
          </w:p>
        </w:tc>
      </w:tr>
      <w:tr w:rsidR="002A6756" w:rsidRPr="00FF0429" w:rsidTr="00535065">
        <w:trPr>
          <w:trHeight w:val="263"/>
        </w:trPr>
        <w:tc>
          <w:tcPr>
            <w:tcW w:w="2860" w:type="dxa"/>
            <w:tcBorders>
              <w:left w:val="single" w:sz="8" w:space="0" w:color="auto"/>
              <w:bottom w:val="single" w:sz="8" w:space="0" w:color="auto"/>
              <w:right w:val="single" w:sz="8" w:space="0" w:color="auto"/>
            </w:tcBorders>
          </w:tcPr>
          <w:p w:rsidR="002A6756" w:rsidRPr="00FF0429" w:rsidRDefault="002A6756" w:rsidP="00D52E51">
            <w:pPr>
              <w:spacing w:after="0" w:line="240" w:lineRule="auto"/>
              <w:ind w:left="120"/>
            </w:pPr>
            <w:r w:rsidRPr="00FF0429">
              <w:t>ВМ</w:t>
            </w:r>
          </w:p>
        </w:tc>
        <w:tc>
          <w:tcPr>
            <w:tcW w:w="6779" w:type="dxa"/>
            <w:tcBorders>
              <w:bottom w:val="single" w:sz="8" w:space="0" w:color="auto"/>
              <w:right w:val="single" w:sz="8" w:space="0" w:color="auto"/>
            </w:tcBorders>
          </w:tcPr>
          <w:p w:rsidR="002A6756" w:rsidRPr="00FF0429" w:rsidRDefault="002A6756" w:rsidP="00D52E51">
            <w:pPr>
              <w:spacing w:after="0" w:line="240" w:lineRule="auto"/>
              <w:ind w:left="80"/>
            </w:pPr>
            <w:r w:rsidRPr="00FF0429">
              <w:t>Виртуальная машина</w:t>
            </w:r>
          </w:p>
        </w:tc>
      </w:tr>
      <w:tr w:rsidR="002A6756" w:rsidRPr="00FF0429" w:rsidTr="00535065">
        <w:trPr>
          <w:trHeight w:val="266"/>
        </w:trPr>
        <w:tc>
          <w:tcPr>
            <w:tcW w:w="2860" w:type="dxa"/>
            <w:tcBorders>
              <w:left w:val="single" w:sz="8" w:space="0" w:color="auto"/>
              <w:bottom w:val="single" w:sz="8" w:space="0" w:color="auto"/>
              <w:right w:val="single" w:sz="8" w:space="0" w:color="auto"/>
            </w:tcBorders>
          </w:tcPr>
          <w:p w:rsidR="002A6756" w:rsidRPr="00FF0429" w:rsidRDefault="002A6756" w:rsidP="00D52E51">
            <w:pPr>
              <w:spacing w:after="0" w:line="240" w:lineRule="auto"/>
              <w:ind w:left="120"/>
            </w:pPr>
            <w:r w:rsidRPr="00FF0429">
              <w:t>ВОЛС</w:t>
            </w:r>
          </w:p>
        </w:tc>
        <w:tc>
          <w:tcPr>
            <w:tcW w:w="6779" w:type="dxa"/>
            <w:tcBorders>
              <w:bottom w:val="single" w:sz="8" w:space="0" w:color="auto"/>
              <w:right w:val="single" w:sz="8" w:space="0" w:color="auto"/>
            </w:tcBorders>
          </w:tcPr>
          <w:p w:rsidR="002A6756" w:rsidRPr="00FF0429" w:rsidRDefault="002A6756" w:rsidP="00D52E51">
            <w:pPr>
              <w:spacing w:after="0" w:line="240" w:lineRule="auto"/>
              <w:ind w:left="80"/>
            </w:pPr>
            <w:r w:rsidRPr="00FF0429">
              <w:t>Волоконно-оптическая линия связи</w:t>
            </w:r>
          </w:p>
        </w:tc>
      </w:tr>
      <w:tr w:rsidR="002A6756" w:rsidRPr="00FF0429" w:rsidTr="00535065">
        <w:trPr>
          <w:trHeight w:val="266"/>
        </w:trPr>
        <w:tc>
          <w:tcPr>
            <w:tcW w:w="2860" w:type="dxa"/>
            <w:tcBorders>
              <w:left w:val="single" w:sz="8" w:space="0" w:color="auto"/>
              <w:bottom w:val="single" w:sz="4" w:space="0" w:color="auto"/>
              <w:right w:val="single" w:sz="8" w:space="0" w:color="auto"/>
            </w:tcBorders>
          </w:tcPr>
          <w:p w:rsidR="002A6756" w:rsidRPr="00FF0429" w:rsidRDefault="002A6756" w:rsidP="00D52E51">
            <w:pPr>
              <w:spacing w:after="0" w:line="240" w:lineRule="auto"/>
              <w:ind w:left="120"/>
            </w:pPr>
            <w:r w:rsidRPr="00FF0429">
              <w:t>ВЧС</w:t>
            </w:r>
          </w:p>
        </w:tc>
        <w:tc>
          <w:tcPr>
            <w:tcW w:w="6779" w:type="dxa"/>
            <w:tcBorders>
              <w:bottom w:val="single" w:sz="4" w:space="0" w:color="auto"/>
              <w:right w:val="single" w:sz="8" w:space="0" w:color="auto"/>
            </w:tcBorders>
          </w:tcPr>
          <w:p w:rsidR="002A6756" w:rsidRPr="00FF0429" w:rsidRDefault="002A6756" w:rsidP="00D52E51">
            <w:pPr>
              <w:spacing w:after="0" w:line="240" w:lineRule="auto"/>
              <w:ind w:left="80"/>
            </w:pPr>
            <w:r w:rsidRPr="00FF0429">
              <w:t>Виртуальная частная сеть</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Доступность услуги</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r w:rsidRPr="00FF0429">
              <w:t>Отношение времени нахождения оказываемой услуги в рабочем</w:t>
            </w:r>
            <w:r>
              <w:t xml:space="preserve"> </w:t>
            </w:r>
            <w:r w:rsidRPr="00FF0429">
              <w:t>состоянии к общей продолжительности интервала наблюдения</w:t>
            </w:r>
            <w:r>
              <w:t xml:space="preserve"> </w:t>
            </w:r>
            <w:r w:rsidRPr="00FF0429">
              <w:t>(доступность за отчетный период)</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Задержка передачи</w:t>
            </w:r>
            <w:r>
              <w:t xml:space="preserve"> </w:t>
            </w:r>
            <w:r w:rsidRPr="00FF0429">
              <w:t>пакетов информации</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r w:rsidRPr="00FF0429">
              <w:t>Среднее время за отчётный период прохождения IP-пакетов по</w:t>
            </w:r>
            <w:r>
              <w:t xml:space="preserve"> </w:t>
            </w:r>
            <w:r w:rsidRPr="00FF0429">
              <w:t>участку измерения в одну сторону (от передающей стороны к</w:t>
            </w:r>
            <w:r>
              <w:t xml:space="preserve"> </w:t>
            </w:r>
            <w:r w:rsidRPr="00FF0429">
              <w:t>приёмной) (</w:t>
            </w:r>
            <w:proofErr w:type="spellStart"/>
            <w:r w:rsidRPr="00FF0429">
              <w:t>one-way</w:t>
            </w:r>
            <w:proofErr w:type="spellEnd"/>
            <w:r w:rsidRPr="00FF0429">
              <w:t xml:space="preserve"> </w:t>
            </w:r>
            <w:proofErr w:type="spellStart"/>
            <w:r w:rsidRPr="00FF0429">
              <w:t>delay</w:t>
            </w:r>
            <w:proofErr w:type="spellEnd"/>
            <w:r w:rsidRPr="00FF0429">
              <w:t>)</w:t>
            </w:r>
          </w:p>
        </w:tc>
      </w:tr>
      <w:tr w:rsidR="002A6756" w:rsidRPr="00FF0429" w:rsidTr="00535065">
        <w:trPr>
          <w:trHeight w:val="266"/>
        </w:trPr>
        <w:tc>
          <w:tcPr>
            <w:tcW w:w="2860" w:type="dxa"/>
            <w:tcBorders>
              <w:top w:val="single" w:sz="4" w:space="0" w:color="auto"/>
              <w:left w:val="single" w:sz="8" w:space="0" w:color="auto"/>
              <w:bottom w:val="single" w:sz="4" w:space="0" w:color="auto"/>
              <w:right w:val="single" w:sz="8" w:space="0" w:color="auto"/>
            </w:tcBorders>
          </w:tcPr>
          <w:p w:rsidR="002A6756" w:rsidRPr="00FF0429" w:rsidRDefault="002A6756" w:rsidP="00D52E51">
            <w:pPr>
              <w:spacing w:after="0" w:line="240" w:lineRule="auto"/>
              <w:ind w:left="120"/>
            </w:pPr>
            <w:r w:rsidRPr="00FF0429">
              <w:t>ИБ</w:t>
            </w:r>
          </w:p>
        </w:tc>
        <w:tc>
          <w:tcPr>
            <w:tcW w:w="6779" w:type="dxa"/>
            <w:tcBorders>
              <w:top w:val="single" w:sz="4" w:space="0" w:color="auto"/>
              <w:bottom w:val="single" w:sz="4" w:space="0" w:color="auto"/>
              <w:right w:val="single" w:sz="8" w:space="0" w:color="auto"/>
            </w:tcBorders>
          </w:tcPr>
          <w:p w:rsidR="002A6756" w:rsidRPr="00FF0429" w:rsidRDefault="002A6756" w:rsidP="00D52E51">
            <w:pPr>
              <w:spacing w:after="0" w:line="240" w:lineRule="auto"/>
              <w:ind w:left="80"/>
            </w:pPr>
            <w:r w:rsidRPr="00FF0429">
              <w:t>Информационная безопасность</w:t>
            </w:r>
          </w:p>
        </w:tc>
      </w:tr>
      <w:tr w:rsidR="002A6756" w:rsidRPr="00FF0429" w:rsidTr="00535065">
        <w:trPr>
          <w:trHeight w:val="304"/>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Инцидент</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r w:rsidRPr="00FF0429">
              <w:t>Любая совокупность обстоятельств, которая привела к</w:t>
            </w:r>
            <w:r>
              <w:t xml:space="preserve"> </w:t>
            </w:r>
            <w:r w:rsidRPr="00FF0429">
              <w:t>невозможности оказания Услуги с заявленными</w:t>
            </w:r>
            <w:r>
              <w:t xml:space="preserve"> </w:t>
            </w:r>
            <w:r w:rsidRPr="00FF0429">
              <w:t>характеристиками</w:t>
            </w:r>
          </w:p>
        </w:tc>
      </w:tr>
      <w:tr w:rsidR="002A6756" w:rsidRPr="00FF0429" w:rsidTr="00535065">
        <w:trPr>
          <w:trHeight w:val="261"/>
        </w:trPr>
        <w:tc>
          <w:tcPr>
            <w:tcW w:w="2860" w:type="dxa"/>
            <w:tcBorders>
              <w:top w:val="single" w:sz="4" w:space="0" w:color="auto"/>
              <w:left w:val="single" w:sz="8" w:space="0" w:color="auto"/>
              <w:bottom w:val="single" w:sz="8" w:space="0" w:color="auto"/>
              <w:right w:val="single" w:sz="8" w:space="0" w:color="auto"/>
            </w:tcBorders>
          </w:tcPr>
          <w:p w:rsidR="002A6756" w:rsidRPr="00FF0429" w:rsidRDefault="002A6756" w:rsidP="00D52E51">
            <w:pPr>
              <w:spacing w:after="0" w:line="240" w:lineRule="auto"/>
              <w:ind w:left="120"/>
            </w:pPr>
            <w:r w:rsidRPr="00FF0429">
              <w:t>Банк</w:t>
            </w:r>
          </w:p>
        </w:tc>
        <w:tc>
          <w:tcPr>
            <w:tcW w:w="6779" w:type="dxa"/>
            <w:tcBorders>
              <w:top w:val="single" w:sz="4" w:space="0" w:color="auto"/>
              <w:bottom w:val="single" w:sz="8" w:space="0" w:color="auto"/>
              <w:right w:val="single" w:sz="8" w:space="0" w:color="auto"/>
            </w:tcBorders>
          </w:tcPr>
          <w:p w:rsidR="002A6756" w:rsidRPr="00FF0429" w:rsidRDefault="002A6756" w:rsidP="00D52E51">
            <w:pPr>
              <w:spacing w:after="0" w:line="240" w:lineRule="auto"/>
              <w:ind w:left="80"/>
            </w:pPr>
            <w:r w:rsidRPr="00FF0429">
              <w:t xml:space="preserve">ПАО «МТС Банк» </w:t>
            </w:r>
          </w:p>
        </w:tc>
      </w:tr>
      <w:tr w:rsidR="002A6756" w:rsidRPr="00FF0429" w:rsidTr="00535065">
        <w:trPr>
          <w:trHeight w:val="266"/>
        </w:trPr>
        <w:tc>
          <w:tcPr>
            <w:tcW w:w="2860" w:type="dxa"/>
            <w:tcBorders>
              <w:left w:val="single" w:sz="8" w:space="0" w:color="auto"/>
              <w:bottom w:val="single" w:sz="4" w:space="0" w:color="auto"/>
              <w:right w:val="single" w:sz="8" w:space="0" w:color="auto"/>
            </w:tcBorders>
          </w:tcPr>
          <w:p w:rsidR="002A6756" w:rsidRPr="00FF0429" w:rsidRDefault="002A6756" w:rsidP="00D52E51">
            <w:pPr>
              <w:spacing w:after="0" w:line="240" w:lineRule="auto"/>
              <w:ind w:left="120"/>
            </w:pPr>
            <w:r w:rsidRPr="00FF0429">
              <w:t>Коммутационный узел</w:t>
            </w:r>
          </w:p>
        </w:tc>
        <w:tc>
          <w:tcPr>
            <w:tcW w:w="6779" w:type="dxa"/>
            <w:tcBorders>
              <w:bottom w:val="single" w:sz="4" w:space="0" w:color="auto"/>
              <w:right w:val="single" w:sz="8" w:space="0" w:color="auto"/>
            </w:tcBorders>
          </w:tcPr>
          <w:p w:rsidR="002A6756" w:rsidRPr="00FF0429" w:rsidRDefault="002A6756" w:rsidP="00D52E51">
            <w:pPr>
              <w:spacing w:after="0" w:line="240" w:lineRule="auto"/>
              <w:ind w:left="80"/>
            </w:pPr>
            <w:r w:rsidRPr="00FF0429">
              <w:t>Коммутационное оборудование Заказчика</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Нежелательный</w:t>
            </w:r>
            <w:r>
              <w:t xml:space="preserve"> </w:t>
            </w:r>
            <w:r w:rsidRPr="00FF0429">
              <w:t>Интернет-трафик</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r w:rsidRPr="00FF0429">
              <w:t>Трафик Интернет, возникновение которого может быть</w:t>
            </w:r>
            <w:r>
              <w:t xml:space="preserve"> </w:t>
            </w:r>
            <w:r w:rsidRPr="00FF0429">
              <w:t xml:space="preserve">обусловлено наличием </w:t>
            </w:r>
            <w:proofErr w:type="spellStart"/>
            <w:r w:rsidRPr="00FF0429">
              <w:t>DDoS</w:t>
            </w:r>
            <w:proofErr w:type="spellEnd"/>
            <w:r w:rsidRPr="00FF0429">
              <w:t>-атаки или другими</w:t>
            </w:r>
            <w:r>
              <w:t xml:space="preserve"> </w:t>
            </w:r>
            <w:r w:rsidRPr="00FF0429">
              <w:t>нежелательными для Заказчика факторами</w:t>
            </w:r>
          </w:p>
        </w:tc>
      </w:tr>
      <w:tr w:rsidR="002A6756" w:rsidRPr="00FF0429" w:rsidTr="00535065">
        <w:trPr>
          <w:trHeight w:val="263"/>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Опорная сеть</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r w:rsidRPr="00FF0429">
              <w:t>Главные  магистрали  передачи  данных  между  стратегически</w:t>
            </w:r>
            <w:r>
              <w:t xml:space="preserve"> </w:t>
            </w:r>
            <w:r w:rsidRPr="00FF0429">
              <w:t>взаимосвязанными сетями и основными маршрутизаторами</w:t>
            </w:r>
          </w:p>
        </w:tc>
      </w:tr>
      <w:tr w:rsidR="002A6756" w:rsidRPr="00FF0429" w:rsidTr="00535065">
        <w:trPr>
          <w:trHeight w:val="266"/>
        </w:trPr>
        <w:tc>
          <w:tcPr>
            <w:tcW w:w="2860" w:type="dxa"/>
            <w:tcBorders>
              <w:top w:val="single" w:sz="4" w:space="0" w:color="auto"/>
              <w:left w:val="single" w:sz="8" w:space="0" w:color="auto"/>
              <w:bottom w:val="single" w:sz="8" w:space="0" w:color="auto"/>
              <w:right w:val="single" w:sz="8" w:space="0" w:color="auto"/>
            </w:tcBorders>
          </w:tcPr>
          <w:p w:rsidR="002A6756" w:rsidRPr="00FF0429" w:rsidRDefault="002A6756" w:rsidP="00D52E51">
            <w:pPr>
              <w:spacing w:after="0" w:line="240" w:lineRule="auto"/>
              <w:ind w:left="120"/>
            </w:pPr>
            <w:r w:rsidRPr="00FF0429">
              <w:t>ПАК</w:t>
            </w:r>
          </w:p>
        </w:tc>
        <w:tc>
          <w:tcPr>
            <w:tcW w:w="6779" w:type="dxa"/>
            <w:tcBorders>
              <w:top w:val="single" w:sz="4" w:space="0" w:color="auto"/>
              <w:bottom w:val="single" w:sz="8" w:space="0" w:color="auto"/>
              <w:right w:val="single" w:sz="8" w:space="0" w:color="auto"/>
            </w:tcBorders>
          </w:tcPr>
          <w:p w:rsidR="002A6756" w:rsidRPr="00FF0429" w:rsidRDefault="002A6756" w:rsidP="00D52E51">
            <w:pPr>
              <w:spacing w:after="0" w:line="240" w:lineRule="auto"/>
              <w:ind w:left="80"/>
            </w:pPr>
            <w:r w:rsidRPr="00FF0429">
              <w:t>Программно-аппаратный комплекс</w:t>
            </w:r>
          </w:p>
        </w:tc>
      </w:tr>
      <w:tr w:rsidR="002A6756" w:rsidRPr="00FF0429" w:rsidTr="00535065">
        <w:trPr>
          <w:trHeight w:val="266"/>
        </w:trPr>
        <w:tc>
          <w:tcPr>
            <w:tcW w:w="2860" w:type="dxa"/>
            <w:tcBorders>
              <w:left w:val="single" w:sz="8" w:space="0" w:color="auto"/>
              <w:bottom w:val="single" w:sz="8" w:space="0" w:color="auto"/>
              <w:right w:val="single" w:sz="8" w:space="0" w:color="auto"/>
            </w:tcBorders>
          </w:tcPr>
          <w:p w:rsidR="002A6756" w:rsidRPr="00FF0429" w:rsidRDefault="002A6756" w:rsidP="00D52E51">
            <w:pPr>
              <w:spacing w:after="0" w:line="240" w:lineRule="auto"/>
              <w:ind w:left="120"/>
            </w:pPr>
            <w:r w:rsidRPr="00FF0429">
              <w:t>ПО</w:t>
            </w:r>
          </w:p>
        </w:tc>
        <w:tc>
          <w:tcPr>
            <w:tcW w:w="6779" w:type="dxa"/>
            <w:tcBorders>
              <w:bottom w:val="single" w:sz="8" w:space="0" w:color="auto"/>
              <w:right w:val="single" w:sz="8" w:space="0" w:color="auto"/>
            </w:tcBorders>
          </w:tcPr>
          <w:p w:rsidR="002A6756" w:rsidRPr="00FF0429" w:rsidRDefault="002A6756" w:rsidP="00D52E51">
            <w:pPr>
              <w:spacing w:after="0" w:line="240" w:lineRule="auto"/>
              <w:ind w:left="80"/>
            </w:pPr>
            <w:r w:rsidRPr="00FF0429">
              <w:t>Программное обеспечение</w:t>
            </w:r>
          </w:p>
        </w:tc>
      </w:tr>
      <w:tr w:rsidR="002A6756" w:rsidRPr="00FF0429" w:rsidTr="00535065">
        <w:trPr>
          <w:trHeight w:val="266"/>
        </w:trPr>
        <w:tc>
          <w:tcPr>
            <w:tcW w:w="2860" w:type="dxa"/>
            <w:tcBorders>
              <w:left w:val="single" w:sz="8" w:space="0" w:color="auto"/>
              <w:bottom w:val="single" w:sz="8" w:space="0" w:color="auto"/>
              <w:right w:val="single" w:sz="8" w:space="0" w:color="auto"/>
            </w:tcBorders>
          </w:tcPr>
          <w:p w:rsidR="002A6756" w:rsidRPr="00FF0429" w:rsidRDefault="002A6756" w:rsidP="00D52E51">
            <w:pPr>
              <w:spacing w:after="0" w:line="240" w:lineRule="auto"/>
              <w:ind w:left="120"/>
            </w:pPr>
            <w:r w:rsidRPr="00FF0429">
              <w:t>СКЗИ</w:t>
            </w:r>
          </w:p>
        </w:tc>
        <w:tc>
          <w:tcPr>
            <w:tcW w:w="6779" w:type="dxa"/>
            <w:tcBorders>
              <w:bottom w:val="single" w:sz="8" w:space="0" w:color="auto"/>
              <w:right w:val="single" w:sz="8" w:space="0" w:color="auto"/>
            </w:tcBorders>
          </w:tcPr>
          <w:p w:rsidR="002A6756" w:rsidRPr="00FF0429" w:rsidRDefault="002A6756" w:rsidP="00D52E51">
            <w:pPr>
              <w:spacing w:after="0" w:line="240" w:lineRule="auto"/>
              <w:ind w:left="80"/>
            </w:pPr>
            <w:r w:rsidRPr="00FF0429">
              <w:t>Средства криптографической защиты информации</w:t>
            </w:r>
          </w:p>
        </w:tc>
      </w:tr>
      <w:tr w:rsidR="002A6756" w:rsidRPr="00FF0429" w:rsidTr="00535065">
        <w:trPr>
          <w:trHeight w:val="266"/>
        </w:trPr>
        <w:tc>
          <w:tcPr>
            <w:tcW w:w="2860" w:type="dxa"/>
            <w:tcBorders>
              <w:left w:val="single" w:sz="8" w:space="0" w:color="auto"/>
              <w:bottom w:val="single" w:sz="8" w:space="0" w:color="auto"/>
              <w:right w:val="single" w:sz="8" w:space="0" w:color="auto"/>
            </w:tcBorders>
          </w:tcPr>
          <w:p w:rsidR="002A6756" w:rsidRPr="00FF0429" w:rsidRDefault="002A6756" w:rsidP="00D52E51">
            <w:pPr>
              <w:spacing w:after="0" w:line="240" w:lineRule="auto"/>
              <w:ind w:left="120"/>
            </w:pPr>
            <w:r w:rsidRPr="00FF0429">
              <w:t>СУБД</w:t>
            </w:r>
          </w:p>
        </w:tc>
        <w:tc>
          <w:tcPr>
            <w:tcW w:w="6779" w:type="dxa"/>
            <w:tcBorders>
              <w:bottom w:val="single" w:sz="8" w:space="0" w:color="auto"/>
              <w:right w:val="single" w:sz="8" w:space="0" w:color="auto"/>
            </w:tcBorders>
          </w:tcPr>
          <w:p w:rsidR="002A6756" w:rsidRPr="00FF0429" w:rsidRDefault="002A6756" w:rsidP="00D52E51">
            <w:pPr>
              <w:spacing w:after="0" w:line="240" w:lineRule="auto"/>
              <w:ind w:left="80"/>
            </w:pPr>
            <w:r w:rsidRPr="00FF0429">
              <w:t>Система управления базой данных</w:t>
            </w:r>
          </w:p>
        </w:tc>
      </w:tr>
      <w:tr w:rsidR="002A6756" w:rsidRPr="00FF0429" w:rsidTr="00535065">
        <w:trPr>
          <w:trHeight w:val="266"/>
        </w:trPr>
        <w:tc>
          <w:tcPr>
            <w:tcW w:w="2860" w:type="dxa"/>
            <w:tcBorders>
              <w:left w:val="single" w:sz="8" w:space="0" w:color="auto"/>
              <w:bottom w:val="single" w:sz="8" w:space="0" w:color="auto"/>
              <w:right w:val="single" w:sz="8" w:space="0" w:color="auto"/>
            </w:tcBorders>
          </w:tcPr>
          <w:p w:rsidR="002A6756" w:rsidRPr="00FF0429" w:rsidRDefault="002A6756" w:rsidP="00D52E51">
            <w:pPr>
              <w:spacing w:after="0" w:line="240" w:lineRule="auto"/>
              <w:ind w:left="120"/>
            </w:pPr>
            <w:r w:rsidRPr="00FF0429">
              <w:t>ФСБ России</w:t>
            </w:r>
          </w:p>
        </w:tc>
        <w:tc>
          <w:tcPr>
            <w:tcW w:w="6779" w:type="dxa"/>
            <w:tcBorders>
              <w:bottom w:val="single" w:sz="8" w:space="0" w:color="auto"/>
              <w:right w:val="single" w:sz="8" w:space="0" w:color="auto"/>
            </w:tcBorders>
          </w:tcPr>
          <w:p w:rsidR="002A6756" w:rsidRPr="00FF0429" w:rsidRDefault="002A6756" w:rsidP="00D52E51">
            <w:pPr>
              <w:spacing w:after="0" w:line="240" w:lineRule="auto"/>
              <w:ind w:left="80"/>
            </w:pPr>
            <w:r w:rsidRPr="00FF0429">
              <w:t>Федеральная служба безопасности Российской Федерации</w:t>
            </w:r>
          </w:p>
        </w:tc>
      </w:tr>
      <w:tr w:rsidR="002A6756" w:rsidRPr="00FF0429" w:rsidTr="00535065">
        <w:trPr>
          <w:trHeight w:val="266"/>
        </w:trPr>
        <w:tc>
          <w:tcPr>
            <w:tcW w:w="2860" w:type="dxa"/>
            <w:tcBorders>
              <w:left w:val="single" w:sz="8" w:space="0" w:color="auto"/>
              <w:bottom w:val="single" w:sz="4" w:space="0" w:color="auto"/>
              <w:right w:val="single" w:sz="8" w:space="0" w:color="auto"/>
            </w:tcBorders>
          </w:tcPr>
          <w:p w:rsidR="002A6756" w:rsidRPr="00FF0429" w:rsidRDefault="002A6756" w:rsidP="00D52E51">
            <w:pPr>
              <w:spacing w:after="0" w:line="240" w:lineRule="auto"/>
              <w:ind w:left="120"/>
            </w:pPr>
            <w:r w:rsidRPr="00FF0429">
              <w:t>ФСТЭК России</w:t>
            </w:r>
          </w:p>
        </w:tc>
        <w:tc>
          <w:tcPr>
            <w:tcW w:w="6779" w:type="dxa"/>
            <w:tcBorders>
              <w:bottom w:val="single" w:sz="4" w:space="0" w:color="auto"/>
              <w:right w:val="single" w:sz="8" w:space="0" w:color="auto"/>
            </w:tcBorders>
          </w:tcPr>
          <w:p w:rsidR="002A6756" w:rsidRPr="00FF0429" w:rsidRDefault="002A6756" w:rsidP="00D52E51">
            <w:pPr>
              <w:spacing w:after="0" w:line="240" w:lineRule="auto"/>
              <w:ind w:left="80"/>
            </w:pPr>
            <w:r w:rsidRPr="00FF0429">
              <w:t>Федеральная служба по техническому и экспортному контролю</w:t>
            </w:r>
          </w:p>
        </w:tc>
      </w:tr>
      <w:tr w:rsidR="002A6756" w:rsidRPr="00FF0429" w:rsidTr="00535065">
        <w:trPr>
          <w:trHeight w:val="584"/>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ЦОД</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r w:rsidRPr="00FF0429">
              <w:t>Центр обработки данных Заказчика, расположенный в Дат</w:t>
            </w:r>
            <w:proofErr w:type="gramStart"/>
            <w:r w:rsidRPr="00FF0429">
              <w:t>а-</w:t>
            </w:r>
            <w:proofErr w:type="gramEnd"/>
            <w:r w:rsidRPr="00FF0429">
              <w:t xml:space="preserve"> центре Исполнителя</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AH</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proofErr w:type="spellStart"/>
            <w:r w:rsidRPr="00FF0429">
              <w:t>Authentication</w:t>
            </w:r>
            <w:proofErr w:type="spellEnd"/>
            <w:r w:rsidRPr="00FF0429">
              <w:t xml:space="preserve"> </w:t>
            </w:r>
            <w:proofErr w:type="spellStart"/>
            <w:r w:rsidRPr="00FF0429">
              <w:t>Header</w:t>
            </w:r>
            <w:proofErr w:type="spellEnd"/>
            <w:r w:rsidRPr="00FF0429">
              <w:t xml:space="preserve"> - заголовок аутентификации </w:t>
            </w:r>
            <w:r>
              <w:t>–</w:t>
            </w:r>
            <w:r w:rsidRPr="00FF0429">
              <w:t xml:space="preserve"> протокол</w:t>
            </w:r>
            <w:r>
              <w:t xml:space="preserve"> </w:t>
            </w:r>
            <w:r w:rsidRPr="00FF0429">
              <w:t>защищённого канала с использованием алгоритмов</w:t>
            </w:r>
            <w:r>
              <w:t xml:space="preserve"> </w:t>
            </w:r>
            <w:proofErr w:type="spellStart"/>
            <w:r w:rsidRPr="00FF0429">
              <w:t>хэширования</w:t>
            </w:r>
            <w:proofErr w:type="spellEnd"/>
          </w:p>
        </w:tc>
      </w:tr>
      <w:tr w:rsidR="002A6756" w:rsidRPr="00BB454D"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ATA</w:t>
            </w:r>
          </w:p>
        </w:tc>
        <w:tc>
          <w:tcPr>
            <w:tcW w:w="6779" w:type="dxa"/>
            <w:tcBorders>
              <w:top w:val="single" w:sz="4" w:space="0" w:color="auto"/>
              <w:left w:val="single" w:sz="4" w:space="0" w:color="auto"/>
              <w:bottom w:val="single" w:sz="4" w:space="0" w:color="auto"/>
              <w:right w:val="single" w:sz="4" w:space="0" w:color="auto"/>
            </w:tcBorders>
          </w:tcPr>
          <w:p w:rsidR="002A6756" w:rsidRPr="00BB454D" w:rsidRDefault="002A6756" w:rsidP="00D52E51">
            <w:pPr>
              <w:spacing w:after="0" w:line="240" w:lineRule="auto"/>
              <w:ind w:left="80"/>
            </w:pPr>
            <w:r w:rsidRPr="00FF0429">
              <w:rPr>
                <w:lang w:val="en-US"/>
              </w:rPr>
              <w:t>Advanced</w:t>
            </w:r>
            <w:r w:rsidRPr="00BB454D">
              <w:t xml:space="preserve"> </w:t>
            </w:r>
            <w:r w:rsidRPr="00FF0429">
              <w:rPr>
                <w:lang w:val="en-US"/>
              </w:rPr>
              <w:t>Technology</w:t>
            </w:r>
            <w:r w:rsidRPr="00BB454D">
              <w:t xml:space="preserve"> </w:t>
            </w:r>
            <w:r w:rsidRPr="00FF0429">
              <w:rPr>
                <w:lang w:val="en-US"/>
              </w:rPr>
              <w:t>Attachment</w:t>
            </w:r>
            <w:r w:rsidRPr="00BB454D">
              <w:t xml:space="preserve"> - </w:t>
            </w:r>
            <w:r w:rsidRPr="00FF0429">
              <w:t>параллельный</w:t>
            </w:r>
            <w:r w:rsidRPr="00BB454D">
              <w:t xml:space="preserve"> </w:t>
            </w:r>
            <w:r w:rsidRPr="00FF0429">
              <w:t>интерфейс</w:t>
            </w:r>
            <w:r>
              <w:t xml:space="preserve"> </w:t>
            </w:r>
            <w:r w:rsidRPr="00FF0429">
              <w:t>подключения накопителей (например, жёстких дисков,</w:t>
            </w:r>
            <w:r>
              <w:t xml:space="preserve"> </w:t>
            </w:r>
            <w:r w:rsidRPr="00FF0429">
              <w:t>оптических дисководов)</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BPS</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proofErr w:type="spellStart"/>
            <w:r w:rsidRPr="00FF0429">
              <w:t>Bits</w:t>
            </w:r>
            <w:proofErr w:type="spellEnd"/>
            <w:r w:rsidRPr="00FF0429">
              <w:t xml:space="preserve"> </w:t>
            </w:r>
            <w:proofErr w:type="spellStart"/>
            <w:r w:rsidRPr="00FF0429">
              <w:t>Per</w:t>
            </w:r>
            <w:proofErr w:type="spellEnd"/>
            <w:r w:rsidRPr="00FF0429">
              <w:t xml:space="preserve"> </w:t>
            </w:r>
            <w:proofErr w:type="spellStart"/>
            <w:r w:rsidRPr="00FF0429">
              <w:t>Seconds</w:t>
            </w:r>
            <w:proofErr w:type="spellEnd"/>
            <w:r w:rsidRPr="00FF0429">
              <w:t xml:space="preserve"> - бит в секунду, мера скорости передачи</w:t>
            </w:r>
            <w:r>
              <w:t xml:space="preserve"> </w:t>
            </w:r>
            <w:r w:rsidRPr="00FF0429">
              <w:t>данных</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proofErr w:type="spellStart"/>
            <w:r w:rsidRPr="00FF0429">
              <w:t>DDoS</w:t>
            </w:r>
            <w:proofErr w:type="spellEnd"/>
            <w:r w:rsidRPr="00FF0429">
              <w:t>-атака</w:t>
            </w:r>
          </w:p>
        </w:tc>
        <w:tc>
          <w:tcPr>
            <w:tcW w:w="6779" w:type="dxa"/>
            <w:tcBorders>
              <w:top w:val="single" w:sz="4" w:space="0" w:color="auto"/>
              <w:left w:val="single" w:sz="4" w:space="0" w:color="auto"/>
              <w:bottom w:val="single" w:sz="4" w:space="0" w:color="auto"/>
              <w:right w:val="single" w:sz="4" w:space="0" w:color="auto"/>
            </w:tcBorders>
          </w:tcPr>
          <w:p w:rsidR="002A6756" w:rsidRPr="00BB454D" w:rsidRDefault="002A6756" w:rsidP="00D52E51">
            <w:pPr>
              <w:spacing w:after="0" w:line="240" w:lineRule="auto"/>
              <w:ind w:left="80"/>
            </w:pPr>
            <w:r w:rsidRPr="00FF0429">
              <w:t>Распределённая атака на отказ в обслуживании (</w:t>
            </w:r>
            <w:proofErr w:type="spellStart"/>
            <w:r w:rsidRPr="00FF0429">
              <w:t>Distributed</w:t>
            </w:r>
            <w:proofErr w:type="spellEnd"/>
            <w:r>
              <w:t xml:space="preserve"> </w:t>
            </w:r>
            <w:proofErr w:type="spellStart"/>
            <w:r w:rsidRPr="00FF0429">
              <w:t>Denial</w:t>
            </w:r>
            <w:proofErr w:type="spellEnd"/>
            <w:r w:rsidRPr="00FF0429">
              <w:t xml:space="preserve"> </w:t>
            </w:r>
            <w:proofErr w:type="spellStart"/>
            <w:r w:rsidRPr="00FF0429">
              <w:t>of</w:t>
            </w:r>
            <w:proofErr w:type="spellEnd"/>
            <w:r w:rsidRPr="00FF0429">
              <w:t xml:space="preserve"> </w:t>
            </w:r>
            <w:proofErr w:type="spellStart"/>
            <w:r w:rsidRPr="00FF0429">
              <w:t>Service</w:t>
            </w:r>
            <w:proofErr w:type="spellEnd"/>
            <w:r w:rsidRPr="00FF0429">
              <w:t>) - разновидности атак на компьютерные</w:t>
            </w:r>
            <w:r>
              <w:t xml:space="preserve"> </w:t>
            </w:r>
            <w:r w:rsidRPr="00FF0429">
              <w:t>системы и сети связи, связанные с большим количеством</w:t>
            </w:r>
            <w:r>
              <w:t xml:space="preserve"> </w:t>
            </w:r>
            <w:r w:rsidRPr="00BB454D">
              <w:t>запросов (в виде IP-</w:t>
            </w:r>
            <w:r>
              <w:t xml:space="preserve">пакетов), посылаемых с большого </w:t>
            </w:r>
            <w:r w:rsidRPr="00BB454D">
              <w:t>количества IP-адресов Интер</w:t>
            </w:r>
            <w:r>
              <w:t xml:space="preserve">нет и направленных на IP-адреса </w:t>
            </w:r>
            <w:r w:rsidRPr="00BB454D">
              <w:t>оборудования Заказчика</w:t>
            </w:r>
            <w:r>
              <w:t xml:space="preserve">. Такие атаки имеют своей целью </w:t>
            </w:r>
            <w:r w:rsidRPr="00BB454D">
              <w:t xml:space="preserve">организацию отказа в </w:t>
            </w:r>
            <w:r>
              <w:t xml:space="preserve">работе системы из-за исчерпания </w:t>
            </w:r>
            <w:r w:rsidRPr="00BB454D">
              <w:t>ресурсов Заказчика (производительность</w:t>
            </w:r>
            <w:r>
              <w:t xml:space="preserve"> оборудования, </w:t>
            </w:r>
            <w:r w:rsidRPr="00BB454D">
              <w:t xml:space="preserve">пропускная </w:t>
            </w:r>
            <w:r w:rsidRPr="00BB454D">
              <w:lastRenderedPageBreak/>
              <w:t>способность каналов связи)</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lastRenderedPageBreak/>
              <w:t>DNS</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proofErr w:type="spellStart"/>
            <w:r w:rsidRPr="00BB454D">
              <w:t>Domain</w:t>
            </w:r>
            <w:proofErr w:type="spellEnd"/>
            <w:r w:rsidRPr="00BB454D">
              <w:t xml:space="preserve"> </w:t>
            </w:r>
            <w:proofErr w:type="spellStart"/>
            <w:r w:rsidRPr="00BB454D">
              <w:t>Name</w:t>
            </w:r>
            <w:proofErr w:type="spellEnd"/>
            <w:r w:rsidRPr="00BB454D">
              <w:t xml:space="preserve"> </w:t>
            </w:r>
            <w:proofErr w:type="spellStart"/>
            <w:r w:rsidRPr="00BB454D">
              <w:t>System</w:t>
            </w:r>
            <w:proofErr w:type="spellEnd"/>
            <w:r w:rsidRPr="00BB454D">
              <w:t xml:space="preserve"> - систе</w:t>
            </w:r>
            <w:r>
              <w:t xml:space="preserve">ма доменных имён – компьютерная </w:t>
            </w:r>
            <w:r w:rsidRPr="00BB454D">
              <w:t xml:space="preserve">распределённая система для </w:t>
            </w:r>
            <w:r>
              <w:t xml:space="preserve">получения информации о доменах. </w:t>
            </w:r>
            <w:r w:rsidRPr="00BB454D">
              <w:t>Чаще всего используется д</w:t>
            </w:r>
            <w:r>
              <w:t xml:space="preserve">ля получения IP-адреса по имени </w:t>
            </w:r>
            <w:r w:rsidRPr="00BB454D">
              <w:t>хоста (компьютера или устр</w:t>
            </w:r>
            <w:r>
              <w:t xml:space="preserve">ойства), получения информации о </w:t>
            </w:r>
            <w:r w:rsidRPr="00BB454D">
              <w:t>маршрутизации почты, обс</w:t>
            </w:r>
            <w:r>
              <w:t xml:space="preserve">луживающих узлах для протоколов </w:t>
            </w:r>
            <w:r w:rsidRPr="00BB454D">
              <w:t>в домене</w:t>
            </w:r>
          </w:p>
        </w:tc>
      </w:tr>
      <w:tr w:rsidR="002A6756" w:rsidRPr="00BB454D"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DSCP</w:t>
            </w:r>
          </w:p>
        </w:tc>
        <w:tc>
          <w:tcPr>
            <w:tcW w:w="6779" w:type="dxa"/>
            <w:tcBorders>
              <w:top w:val="single" w:sz="4" w:space="0" w:color="auto"/>
              <w:left w:val="single" w:sz="4" w:space="0" w:color="auto"/>
              <w:bottom w:val="single" w:sz="4" w:space="0" w:color="auto"/>
              <w:right w:val="single" w:sz="4" w:space="0" w:color="auto"/>
            </w:tcBorders>
          </w:tcPr>
          <w:p w:rsidR="002A6756" w:rsidRPr="00BB454D" w:rsidRDefault="002A6756" w:rsidP="00D52E51">
            <w:pPr>
              <w:spacing w:after="0" w:line="240" w:lineRule="auto"/>
              <w:ind w:left="80"/>
            </w:pPr>
            <w:proofErr w:type="spellStart"/>
            <w:r w:rsidRPr="00BB454D">
              <w:t>Differentiated</w:t>
            </w:r>
            <w:proofErr w:type="spellEnd"/>
            <w:r w:rsidRPr="00BB454D">
              <w:t xml:space="preserve"> </w:t>
            </w:r>
            <w:proofErr w:type="spellStart"/>
            <w:r w:rsidRPr="00BB454D">
              <w:t>Services</w:t>
            </w:r>
            <w:proofErr w:type="spellEnd"/>
            <w:r w:rsidRPr="00BB454D">
              <w:t xml:space="preserve"> </w:t>
            </w:r>
            <w:proofErr w:type="spellStart"/>
            <w:r w:rsidRPr="00BB454D">
              <w:t>Code</w:t>
            </w:r>
            <w:proofErr w:type="spellEnd"/>
            <w:r w:rsidRPr="00BB454D">
              <w:t xml:space="preserve"> </w:t>
            </w:r>
            <w:proofErr w:type="spellStart"/>
            <w:r w:rsidRPr="00BB454D">
              <w:t>Point</w:t>
            </w:r>
            <w:proofErr w:type="spellEnd"/>
            <w:r w:rsidRPr="00BB454D">
              <w:t xml:space="preserve"> - точка кода дифференцированных услуг - элемент архитектуры компьютерных сетей, описывающий простой масштабируемый механизм классификации, управления трафиком и обеспечения качества обслуживания</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ESP</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proofErr w:type="spellStart"/>
            <w:r w:rsidRPr="00FF0429">
              <w:t>Encapsulating</w:t>
            </w:r>
            <w:proofErr w:type="spellEnd"/>
            <w:r w:rsidRPr="00FF0429">
              <w:t xml:space="preserve"> </w:t>
            </w:r>
            <w:proofErr w:type="spellStart"/>
            <w:r w:rsidRPr="00FF0429">
              <w:t>Security</w:t>
            </w:r>
            <w:proofErr w:type="spellEnd"/>
            <w:r w:rsidRPr="00FF0429">
              <w:t xml:space="preserve"> </w:t>
            </w:r>
            <w:proofErr w:type="spellStart"/>
            <w:r w:rsidRPr="00FF0429">
              <w:t>Payload</w:t>
            </w:r>
            <w:proofErr w:type="spellEnd"/>
            <w:r w:rsidRPr="00FF0429">
              <w:t xml:space="preserve"> - протокол шифрования сетевого</w:t>
            </w:r>
            <w:r>
              <w:t xml:space="preserve"> </w:t>
            </w:r>
            <w:r w:rsidRPr="00FF0429">
              <w:t>трафика, часть IPSEC</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GRE</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proofErr w:type="spellStart"/>
            <w:r w:rsidRPr="009B2A77">
              <w:t>Generic</w:t>
            </w:r>
            <w:proofErr w:type="spellEnd"/>
            <w:r w:rsidRPr="009B2A77">
              <w:t xml:space="preserve"> </w:t>
            </w:r>
            <w:proofErr w:type="spellStart"/>
            <w:r w:rsidRPr="009B2A77">
              <w:t>Routing</w:t>
            </w:r>
            <w:proofErr w:type="spellEnd"/>
            <w:r w:rsidRPr="009B2A77">
              <w:t xml:space="preserve"> </w:t>
            </w:r>
            <w:proofErr w:type="spellStart"/>
            <w:r w:rsidRPr="009B2A77">
              <w:t>Encapsulation</w:t>
            </w:r>
            <w:proofErr w:type="spellEnd"/>
            <w:r w:rsidRPr="009B2A77">
              <w:t xml:space="preserve"> - общая инкапсуляция маршрутов - протокол </w:t>
            </w:r>
            <w:proofErr w:type="spellStart"/>
            <w:r w:rsidRPr="009B2A77">
              <w:t>туннелирования</w:t>
            </w:r>
            <w:proofErr w:type="spellEnd"/>
            <w:r w:rsidRPr="009B2A77">
              <w:t xml:space="preserve"> сетевых пакетов, разработанный компанией </w:t>
            </w:r>
            <w:proofErr w:type="spellStart"/>
            <w:r w:rsidRPr="009B2A77">
              <w:t>Cisco</w:t>
            </w:r>
            <w:proofErr w:type="spellEnd"/>
            <w:r w:rsidRPr="009B2A77">
              <w:t xml:space="preserve"> </w:t>
            </w:r>
            <w:proofErr w:type="spellStart"/>
            <w:r w:rsidRPr="009B2A77">
              <w:t>Systems</w:t>
            </w:r>
            <w:proofErr w:type="spellEnd"/>
            <w:r w:rsidRPr="009B2A77">
              <w:t>, основное назначение - инкапсуляция пакетов сетевого уровня сетевой модели OSI в IP пакеты</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HTTP</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proofErr w:type="spellStart"/>
            <w:r w:rsidRPr="00FF0429">
              <w:t>HyperText</w:t>
            </w:r>
            <w:proofErr w:type="spellEnd"/>
            <w:r w:rsidRPr="00FF0429">
              <w:t xml:space="preserve"> </w:t>
            </w:r>
            <w:proofErr w:type="spellStart"/>
            <w:r w:rsidRPr="00FF0429">
              <w:t>Transfer</w:t>
            </w:r>
            <w:proofErr w:type="spellEnd"/>
            <w:r w:rsidRPr="00FF0429">
              <w:t xml:space="preserve"> </w:t>
            </w:r>
            <w:proofErr w:type="spellStart"/>
            <w:r w:rsidRPr="00FF0429">
              <w:t>Protocol</w:t>
            </w:r>
            <w:proofErr w:type="spellEnd"/>
            <w:r w:rsidRPr="00FF0429">
              <w:t xml:space="preserve"> - протокол передачи гипертекста -</w:t>
            </w:r>
            <w:r>
              <w:t xml:space="preserve"> </w:t>
            </w:r>
            <w:r w:rsidRPr="00FF0429">
              <w:t>протокол прикладного уровня передачи данных</w:t>
            </w:r>
          </w:p>
        </w:tc>
      </w:tr>
      <w:tr w:rsidR="002A6756" w:rsidRPr="009B2A77" w:rsidTr="00535065">
        <w:trPr>
          <w:trHeight w:val="263"/>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HTTPS</w:t>
            </w:r>
          </w:p>
        </w:tc>
        <w:tc>
          <w:tcPr>
            <w:tcW w:w="6779" w:type="dxa"/>
            <w:tcBorders>
              <w:top w:val="single" w:sz="4" w:space="0" w:color="auto"/>
              <w:left w:val="single" w:sz="4" w:space="0" w:color="auto"/>
              <w:bottom w:val="single" w:sz="4" w:space="0" w:color="auto"/>
              <w:right w:val="single" w:sz="4" w:space="0" w:color="auto"/>
            </w:tcBorders>
          </w:tcPr>
          <w:p w:rsidR="002A6756" w:rsidRPr="009B2A77" w:rsidRDefault="002A6756" w:rsidP="00D52E51">
            <w:pPr>
              <w:spacing w:after="0" w:line="240" w:lineRule="auto"/>
              <w:ind w:left="80"/>
            </w:pPr>
            <w:proofErr w:type="spellStart"/>
            <w:r w:rsidRPr="00FF0429">
              <w:rPr>
                <w:lang w:val="en-US"/>
              </w:rPr>
              <w:t>HyperText</w:t>
            </w:r>
            <w:proofErr w:type="spellEnd"/>
            <w:r w:rsidRPr="009B2A77">
              <w:t xml:space="preserve"> </w:t>
            </w:r>
            <w:r w:rsidRPr="00FF0429">
              <w:rPr>
                <w:lang w:val="en-US"/>
              </w:rPr>
              <w:t>Transfer</w:t>
            </w:r>
            <w:r w:rsidRPr="009B2A77">
              <w:t xml:space="preserve"> </w:t>
            </w:r>
            <w:r w:rsidRPr="00FF0429">
              <w:rPr>
                <w:lang w:val="en-US"/>
              </w:rPr>
              <w:t>Protocol</w:t>
            </w:r>
            <w:r w:rsidRPr="009B2A77">
              <w:t xml:space="preserve"> </w:t>
            </w:r>
            <w:r w:rsidRPr="00FF0429">
              <w:rPr>
                <w:lang w:val="en-US"/>
              </w:rPr>
              <w:t>Secure</w:t>
            </w:r>
            <w:r w:rsidRPr="009B2A77">
              <w:t xml:space="preserve"> - </w:t>
            </w:r>
            <w:r w:rsidRPr="00FF0429">
              <w:t>расширение</w:t>
            </w:r>
            <w:r w:rsidRPr="009B2A77">
              <w:t xml:space="preserve"> </w:t>
            </w:r>
            <w:r w:rsidRPr="00FF0429">
              <w:t>протокола</w:t>
            </w:r>
            <w:r>
              <w:t xml:space="preserve"> </w:t>
            </w:r>
            <w:r w:rsidRPr="00FF0429">
              <w:t>HTTP для поддержки шифрования в целях повышения</w:t>
            </w:r>
            <w:r>
              <w:t xml:space="preserve"> </w:t>
            </w:r>
            <w:r w:rsidRPr="00FF0429">
              <w:t>безопасности</w:t>
            </w:r>
          </w:p>
        </w:tc>
      </w:tr>
      <w:tr w:rsidR="002A6756" w:rsidRPr="00AE346B"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proofErr w:type="spellStart"/>
            <w:r w:rsidRPr="00FF0429">
              <w:t>IaaS</w:t>
            </w:r>
            <w:proofErr w:type="spellEnd"/>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Infrastructure</w:t>
            </w:r>
            <w:r w:rsidRPr="00AE346B">
              <w:t>-</w:t>
            </w:r>
            <w:r w:rsidRPr="00AE346B">
              <w:rPr>
                <w:lang w:val="en-US"/>
              </w:rPr>
              <w:t>as</w:t>
            </w:r>
            <w:r w:rsidRPr="00AE346B">
              <w:t>-</w:t>
            </w:r>
            <w:r w:rsidRPr="00AE346B">
              <w:rPr>
                <w:lang w:val="en-US"/>
              </w:rPr>
              <w:t>a</w:t>
            </w:r>
            <w:r w:rsidRPr="00AE346B">
              <w:t>-</w:t>
            </w:r>
            <w:r w:rsidRPr="00AE346B">
              <w:rPr>
                <w:lang w:val="en-US"/>
              </w:rPr>
              <w:t>Service</w:t>
            </w:r>
            <w:r w:rsidRPr="00AE346B">
              <w:t>, Инфраструктура как услуга - возможность использования облачной инфраструктуры для самостоятельного управления ресурсами обработки, хранения, сетями и другими вычислительными ресурсами</w:t>
            </w:r>
          </w:p>
        </w:tc>
      </w:tr>
      <w:tr w:rsidR="002A6756" w:rsidRPr="00AE346B"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ICMP</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Internet</w:t>
            </w:r>
            <w:r w:rsidRPr="00AE346B">
              <w:t xml:space="preserve"> </w:t>
            </w:r>
            <w:r w:rsidRPr="00AE346B">
              <w:rPr>
                <w:lang w:val="en-US"/>
              </w:rPr>
              <w:t>Control</w:t>
            </w:r>
            <w:r w:rsidRPr="00AE346B">
              <w:t xml:space="preserve"> </w:t>
            </w:r>
            <w:r w:rsidRPr="00AE346B">
              <w:rPr>
                <w:lang w:val="en-US"/>
              </w:rPr>
              <w:t>Message</w:t>
            </w:r>
            <w:r w:rsidRPr="00AE346B">
              <w:t xml:space="preserve"> </w:t>
            </w:r>
            <w:r w:rsidRPr="00AE346B">
              <w:rPr>
                <w:lang w:val="en-US"/>
              </w:rPr>
              <w:t>Protocol</w:t>
            </w:r>
            <w:r w:rsidRPr="00AE346B">
              <w:t xml:space="preserve"> - протокол межсетевых управляющих сообщений - сетевой протокол, входящий в стек протоколов </w:t>
            </w:r>
            <w:r w:rsidRPr="00AE346B">
              <w:rPr>
                <w:lang w:val="en-US"/>
              </w:rPr>
              <w:t>TCP</w:t>
            </w:r>
            <w:r w:rsidRPr="00AE346B">
              <w:t>/</w:t>
            </w:r>
            <w:r w:rsidRPr="00AE346B">
              <w:rPr>
                <w:lang w:val="en-US"/>
              </w:rPr>
              <w:t>IP</w:t>
            </w:r>
            <w:r w:rsidRPr="00AE346B">
              <w:t>. В основном используется для передачи сообщений об ошибках и других исключительных ситуациях, возникших при передаче данных, например, запрашиваемая услуга недоступна, или хост, или маршрутизатор не отвечают</w:t>
            </w:r>
          </w:p>
        </w:tc>
      </w:tr>
      <w:tr w:rsidR="002A6756" w:rsidRPr="00AE346B"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IEEE</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Institute</w:t>
            </w:r>
            <w:r w:rsidRPr="00AE346B">
              <w:t xml:space="preserve"> </w:t>
            </w:r>
            <w:r w:rsidRPr="00AE346B">
              <w:rPr>
                <w:lang w:val="en-US"/>
              </w:rPr>
              <w:t>of</w:t>
            </w:r>
            <w:r w:rsidRPr="00AE346B">
              <w:t xml:space="preserve"> </w:t>
            </w:r>
            <w:r w:rsidRPr="00AE346B">
              <w:rPr>
                <w:lang w:val="en-US"/>
              </w:rPr>
              <w:t>Electrical</w:t>
            </w:r>
            <w:r w:rsidRPr="00AE346B">
              <w:t xml:space="preserve"> </w:t>
            </w:r>
            <w:r w:rsidRPr="00AE346B">
              <w:rPr>
                <w:lang w:val="en-US"/>
              </w:rPr>
              <w:t>and</w:t>
            </w:r>
            <w:r w:rsidRPr="00AE346B">
              <w:t xml:space="preserve"> </w:t>
            </w:r>
            <w:r w:rsidRPr="00AE346B">
              <w:rPr>
                <w:lang w:val="en-US"/>
              </w:rPr>
              <w:t>Electronics</w:t>
            </w:r>
            <w:r w:rsidRPr="00AE346B">
              <w:t xml:space="preserve"> </w:t>
            </w:r>
            <w:r w:rsidRPr="00AE346B">
              <w:rPr>
                <w:lang w:val="en-US"/>
              </w:rPr>
              <w:t>Engineers</w:t>
            </w:r>
            <w:r w:rsidRPr="00AE346B">
              <w:t xml:space="preserve"> - Институт инженеров электротехники и электроники - международная некоммерческая ассоциация специалистов в области техники, мировой лидер в области разработки стандартов по радиоэлектронике, электротехнике и аппаратному обеспечению вычислительных систем и сетей</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IEEE 802.3</w:t>
            </w:r>
          </w:p>
        </w:tc>
        <w:tc>
          <w:tcPr>
            <w:tcW w:w="6779"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80"/>
            </w:pPr>
            <w:r w:rsidRPr="00FF0429">
              <w:t>Группа стандартов семейства IEEE, касающихся локальных</w:t>
            </w:r>
            <w:r>
              <w:t xml:space="preserve"> </w:t>
            </w:r>
            <w:r w:rsidRPr="00FF0429">
              <w:t>вычислительных сетей</w:t>
            </w:r>
          </w:p>
        </w:tc>
      </w:tr>
      <w:tr w:rsidR="002A6756" w:rsidRPr="00AE346B"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FF0429" w:rsidRDefault="002A6756" w:rsidP="00D52E51">
            <w:pPr>
              <w:spacing w:after="0" w:line="240" w:lineRule="auto"/>
              <w:ind w:left="120"/>
            </w:pPr>
            <w:r w:rsidRPr="00FF0429">
              <w:t>IETF</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Internet</w:t>
            </w:r>
            <w:r w:rsidRPr="00AE346B">
              <w:t xml:space="preserve"> </w:t>
            </w:r>
            <w:r w:rsidRPr="00AE346B">
              <w:rPr>
                <w:lang w:val="en-US"/>
              </w:rPr>
              <w:t>Engineering</w:t>
            </w:r>
            <w:r w:rsidRPr="00AE346B">
              <w:t xml:space="preserve"> </w:t>
            </w:r>
            <w:r w:rsidRPr="00AE346B">
              <w:rPr>
                <w:lang w:val="en-US"/>
              </w:rPr>
              <w:t>Task</w:t>
            </w:r>
            <w:r w:rsidRPr="00AE346B">
              <w:t xml:space="preserve"> </w:t>
            </w:r>
            <w:r w:rsidRPr="00AE346B">
              <w:rPr>
                <w:lang w:val="en-US"/>
              </w:rPr>
              <w:t>Force</w:t>
            </w:r>
            <w:r w:rsidRPr="00AE346B">
              <w:t xml:space="preserve"> - инженерный совет Интернета - открытое международное сообщество проектировщиков, учёных, сетевых операторов и провайдеров, занимающееся развитием протоколов и архитектуры Интернета</w:t>
            </w:r>
          </w:p>
        </w:tc>
      </w:tr>
      <w:tr w:rsidR="002A6756" w:rsidRPr="00AE346B"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IOPS</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Input</w:t>
            </w:r>
            <w:r w:rsidRPr="00AE346B">
              <w:t>/</w:t>
            </w:r>
            <w:r w:rsidRPr="00AE346B">
              <w:rPr>
                <w:lang w:val="en-US"/>
              </w:rPr>
              <w:t>Output</w:t>
            </w:r>
            <w:r w:rsidRPr="00AE346B">
              <w:t xml:space="preserve"> </w:t>
            </w:r>
            <w:r w:rsidRPr="00AE346B">
              <w:rPr>
                <w:lang w:val="en-US"/>
              </w:rPr>
              <w:t>Operations</w:t>
            </w:r>
            <w:r w:rsidRPr="00AE346B">
              <w:t xml:space="preserve"> </w:t>
            </w:r>
            <w:r w:rsidRPr="00AE346B">
              <w:rPr>
                <w:lang w:val="en-US"/>
              </w:rPr>
              <w:t>Per</w:t>
            </w:r>
            <w:r w:rsidRPr="00AE346B">
              <w:t xml:space="preserve"> </w:t>
            </w:r>
            <w:r w:rsidRPr="00AE346B">
              <w:rPr>
                <w:lang w:val="en-US"/>
              </w:rPr>
              <w:t>Second</w:t>
            </w:r>
            <w:r w:rsidRPr="00AE346B">
              <w:t xml:space="preserve"> - количество операций</w:t>
            </w:r>
            <w:r>
              <w:t xml:space="preserve"> </w:t>
            </w:r>
            <w:r w:rsidRPr="00AE346B">
              <w:t>ввода-вывода, выполняемых за одну секунду</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IP</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t>Межсетевой протокол, маршрутизируемый протокол сетевого</w:t>
            </w:r>
            <w:r>
              <w:t xml:space="preserve"> </w:t>
            </w:r>
            <w:r w:rsidRPr="00AE346B">
              <w:t xml:space="preserve">уровня семейства </w:t>
            </w:r>
            <w:r w:rsidRPr="00AE346B">
              <w:rPr>
                <w:lang w:val="en-US"/>
              </w:rPr>
              <w:t>TCP</w:t>
            </w:r>
            <w:r w:rsidRPr="00AE346B">
              <w:t>/</w:t>
            </w:r>
            <w:r w:rsidRPr="00AE346B">
              <w:rPr>
                <w:lang w:val="en-US"/>
              </w:rPr>
              <w:t>IP</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IP-адрес</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t>Уникальный сетевой адрес в сети передачи данных,</w:t>
            </w:r>
            <w:r>
              <w:t xml:space="preserve"> </w:t>
            </w:r>
            <w:r w:rsidRPr="00AE346B">
              <w:t xml:space="preserve">построенной по протоколу </w:t>
            </w:r>
            <w:r w:rsidRPr="00AE346B">
              <w:rPr>
                <w:lang w:val="en-US"/>
              </w:rPr>
              <w:t>IP</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proofErr w:type="spellStart"/>
            <w:r w:rsidRPr="00FF0429">
              <w:lastRenderedPageBreak/>
              <w:t>IPsec</w:t>
            </w:r>
            <w:proofErr w:type="spellEnd"/>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t xml:space="preserve">IP </w:t>
            </w:r>
            <w:proofErr w:type="spellStart"/>
            <w:r w:rsidRPr="00AE346B">
              <w:t>Security</w:t>
            </w:r>
            <w:proofErr w:type="spellEnd"/>
            <w:r w:rsidRPr="00AE346B">
              <w:t xml:space="preserve"> - набор протоколов для обеспечения защиты данных, передаваемых по межсетевому протоколу IP. Позволяет осуществлять подтверждение подлинности (аутентификацию), проверку целостности и/или шифрование IP-пакетов, также включает в себя протоколы для защищённого обмена ключами в сети Интернет</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MPLS</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proofErr w:type="spellStart"/>
            <w:proofErr w:type="gramStart"/>
            <w:r w:rsidRPr="00AE346B">
              <w:t>Multiprotocol</w:t>
            </w:r>
            <w:proofErr w:type="spellEnd"/>
            <w:r w:rsidRPr="00AE346B">
              <w:t xml:space="preserve"> </w:t>
            </w:r>
            <w:proofErr w:type="spellStart"/>
            <w:r w:rsidRPr="00AE346B">
              <w:t>label</w:t>
            </w:r>
            <w:proofErr w:type="spellEnd"/>
            <w:r w:rsidRPr="00AE346B">
              <w:t xml:space="preserve"> </w:t>
            </w:r>
            <w:proofErr w:type="spellStart"/>
            <w:r w:rsidRPr="00AE346B">
              <w:t>switching</w:t>
            </w:r>
            <w:proofErr w:type="spellEnd"/>
            <w:r w:rsidRPr="00AE346B">
              <w:t xml:space="preserve"> — многопротокольная коммутация по меткам) — механизм в высокопроизводительной телекоммуникационной сети, осуществляющий передачу данных от одного узла сети к другому с помощью меток.</w:t>
            </w:r>
            <w:proofErr w:type="gramEnd"/>
            <w:r w:rsidRPr="00AE346B">
              <w:t xml:space="preserve"> MPLS является масштабируемым и независимым от каких-либо протоколов механизмом передачи данных</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MTU</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Maximum</w:t>
            </w:r>
            <w:r w:rsidRPr="00AE346B">
              <w:t xml:space="preserve"> </w:t>
            </w:r>
            <w:r w:rsidRPr="00AE346B">
              <w:rPr>
                <w:lang w:val="en-US"/>
              </w:rPr>
              <w:t>Transmission</w:t>
            </w:r>
            <w:r w:rsidRPr="00AE346B">
              <w:t xml:space="preserve"> </w:t>
            </w:r>
            <w:r w:rsidRPr="00AE346B">
              <w:rPr>
                <w:lang w:val="en-US"/>
              </w:rPr>
              <w:t>Unit</w:t>
            </w:r>
            <w:r w:rsidRPr="00AE346B">
              <w:t xml:space="preserve"> - максимальный объём данных,</w:t>
            </w:r>
            <w:r>
              <w:t xml:space="preserve"> </w:t>
            </w:r>
            <w:r w:rsidRPr="00AE346B">
              <w:t>который может быть передан протоколом за одну итерацию</w:t>
            </w:r>
          </w:p>
        </w:tc>
      </w:tr>
      <w:tr w:rsidR="002A6756" w:rsidRPr="00AE346B"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OSI</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Open</w:t>
            </w:r>
            <w:r w:rsidRPr="00AE346B">
              <w:t xml:space="preserve"> </w:t>
            </w:r>
            <w:r w:rsidRPr="00AE346B">
              <w:rPr>
                <w:lang w:val="en-US"/>
              </w:rPr>
              <w:t>Systems</w:t>
            </w:r>
            <w:r w:rsidRPr="00AE346B">
              <w:t xml:space="preserve"> </w:t>
            </w:r>
            <w:r w:rsidRPr="00AE346B">
              <w:rPr>
                <w:lang w:val="en-US"/>
              </w:rPr>
              <w:t>Interconnection</w:t>
            </w:r>
            <w:r w:rsidRPr="00AE346B">
              <w:t xml:space="preserve"> </w:t>
            </w:r>
            <w:r w:rsidRPr="00AE346B">
              <w:rPr>
                <w:lang w:val="en-US"/>
              </w:rPr>
              <w:t>basic</w:t>
            </w:r>
            <w:r w:rsidRPr="00AE346B">
              <w:t xml:space="preserve"> </w:t>
            </w:r>
            <w:r w:rsidRPr="00AE346B">
              <w:rPr>
                <w:lang w:val="en-US"/>
              </w:rPr>
              <w:t>reference</w:t>
            </w:r>
            <w:r w:rsidRPr="00AE346B">
              <w:t xml:space="preserve"> </w:t>
            </w:r>
            <w:r w:rsidRPr="00AE346B">
              <w:rPr>
                <w:lang w:val="en-US"/>
              </w:rPr>
              <w:t>model</w:t>
            </w:r>
            <w:r w:rsidRPr="00AE346B">
              <w:t xml:space="preserve"> – базовая</w:t>
            </w:r>
            <w:r>
              <w:t xml:space="preserve"> </w:t>
            </w:r>
            <w:r w:rsidRPr="00AE346B">
              <w:t>эталонная модель взаимодействия открытых систем, сетевая</w:t>
            </w:r>
            <w:r>
              <w:t xml:space="preserve"> </w:t>
            </w:r>
            <w:r w:rsidRPr="00AE346B">
              <w:t>модель стека сетевых протоколов</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PPS</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Packets</w:t>
            </w:r>
            <w:r w:rsidRPr="00AE346B">
              <w:t xml:space="preserve"> </w:t>
            </w:r>
            <w:r w:rsidRPr="00AE346B">
              <w:rPr>
                <w:lang w:val="en-US"/>
              </w:rPr>
              <w:t>Per</w:t>
            </w:r>
            <w:r w:rsidRPr="00AE346B">
              <w:t xml:space="preserve"> </w:t>
            </w:r>
            <w:r w:rsidRPr="00AE346B">
              <w:rPr>
                <w:lang w:val="en-US"/>
              </w:rPr>
              <w:t>Seconds</w:t>
            </w:r>
            <w:r w:rsidRPr="00AE346B">
              <w:t xml:space="preserve"> - пакетов в секунду, мера скорости</w:t>
            </w:r>
            <w:r>
              <w:t xml:space="preserve"> </w:t>
            </w:r>
            <w:r w:rsidRPr="00AE346B">
              <w:t>передачи данных</w:t>
            </w:r>
          </w:p>
        </w:tc>
      </w:tr>
      <w:tr w:rsidR="002A6756" w:rsidRPr="00AE346B"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RADIUS</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Remote</w:t>
            </w:r>
            <w:r w:rsidRPr="00AE346B">
              <w:t xml:space="preserve"> </w:t>
            </w:r>
            <w:r w:rsidRPr="00AE346B">
              <w:rPr>
                <w:lang w:val="en-US"/>
              </w:rPr>
              <w:t>Authentication</w:t>
            </w:r>
            <w:r w:rsidRPr="00AE346B">
              <w:t xml:space="preserve"> </w:t>
            </w:r>
            <w:r w:rsidRPr="00AE346B">
              <w:rPr>
                <w:lang w:val="en-US"/>
              </w:rPr>
              <w:t>in</w:t>
            </w:r>
            <w:r w:rsidRPr="00AE346B">
              <w:t xml:space="preserve"> </w:t>
            </w:r>
            <w:r w:rsidRPr="00AE346B">
              <w:rPr>
                <w:lang w:val="en-US"/>
              </w:rPr>
              <w:t>Dial</w:t>
            </w:r>
            <w:r w:rsidRPr="00AE346B">
              <w:t>-</w:t>
            </w:r>
            <w:r w:rsidRPr="00AE346B">
              <w:rPr>
                <w:lang w:val="en-US"/>
              </w:rPr>
              <w:t>In</w:t>
            </w:r>
            <w:r w:rsidRPr="00AE346B">
              <w:t xml:space="preserve"> </w:t>
            </w:r>
            <w:r w:rsidRPr="00AE346B">
              <w:rPr>
                <w:lang w:val="en-US"/>
              </w:rPr>
              <w:t>User</w:t>
            </w:r>
            <w:r w:rsidRPr="00AE346B">
              <w:t xml:space="preserve"> </w:t>
            </w:r>
            <w:r w:rsidRPr="00AE346B">
              <w:rPr>
                <w:lang w:val="en-US"/>
              </w:rPr>
              <w:t>Service</w:t>
            </w:r>
            <w:r w:rsidRPr="00AE346B">
              <w:t xml:space="preserve"> - протокол для реализации аутентификации, авторизации и сбора сведений об использованных ресурсах, разработанный для передачи сведений между центральной платформой и оборудованием</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RFC</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proofErr w:type="spellStart"/>
            <w:r w:rsidRPr="00AE346B">
              <w:t>Request</w:t>
            </w:r>
            <w:proofErr w:type="spellEnd"/>
            <w:r w:rsidRPr="00AE346B">
              <w:t xml:space="preserve"> </w:t>
            </w:r>
            <w:proofErr w:type="spellStart"/>
            <w:r w:rsidRPr="00AE346B">
              <w:t>for</w:t>
            </w:r>
            <w:proofErr w:type="spellEnd"/>
            <w:r w:rsidRPr="00AE346B">
              <w:t xml:space="preserve"> </w:t>
            </w:r>
            <w:proofErr w:type="spellStart"/>
            <w:r w:rsidRPr="00AE346B">
              <w:t>Comments</w:t>
            </w:r>
            <w:proofErr w:type="spellEnd"/>
            <w:r w:rsidRPr="00AE346B">
              <w:t xml:space="preserve"> - рабочее предложение (запрос на отзывы, тема для обсуждения) - документ из серии пронумерованных информационных документов Интернета, содержащих технические спецификации и стандарты, широко применяемые во всемирной сети</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RFC 1918</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t>Документ, рассматривающий вопросы распределения адресов в</w:t>
            </w:r>
            <w:r>
              <w:t xml:space="preserve"> </w:t>
            </w:r>
            <w:r w:rsidRPr="00AE346B">
              <w:t xml:space="preserve">частных </w:t>
            </w:r>
            <w:r w:rsidRPr="00AE346B">
              <w:rPr>
                <w:lang w:val="en-US"/>
              </w:rPr>
              <w:t>IP</w:t>
            </w:r>
            <w:r w:rsidRPr="00AE346B">
              <w:t>-сетях</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RIPE</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proofErr w:type="spellStart"/>
            <w:r w:rsidRPr="00AE346B">
              <w:rPr>
                <w:lang w:val="en-US"/>
              </w:rPr>
              <w:t>Reseaux</w:t>
            </w:r>
            <w:proofErr w:type="spellEnd"/>
            <w:r w:rsidRPr="00AE346B">
              <w:t xml:space="preserve"> </w:t>
            </w:r>
            <w:r w:rsidRPr="00AE346B">
              <w:rPr>
                <w:lang w:val="en-US"/>
              </w:rPr>
              <w:t>IP</w:t>
            </w:r>
            <w:r w:rsidRPr="00AE346B">
              <w:t xml:space="preserve"> </w:t>
            </w:r>
            <w:proofErr w:type="spellStart"/>
            <w:r w:rsidRPr="00AE346B">
              <w:rPr>
                <w:lang w:val="en-US"/>
              </w:rPr>
              <w:t>Europeens</w:t>
            </w:r>
            <w:proofErr w:type="spellEnd"/>
            <w:r w:rsidRPr="00AE346B">
              <w:t xml:space="preserve"> - европейский региональный регистратор</w:t>
            </w:r>
            <w:r>
              <w:t xml:space="preserve"> </w:t>
            </w:r>
            <w:r w:rsidRPr="00AE346B">
              <w:t>Интернет</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RPM</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Revolutions</w:t>
            </w:r>
            <w:r w:rsidRPr="00AE346B">
              <w:t xml:space="preserve"> </w:t>
            </w:r>
            <w:r w:rsidRPr="00AE346B">
              <w:rPr>
                <w:lang w:val="en-US"/>
              </w:rPr>
              <w:t>Per</w:t>
            </w:r>
            <w:r w:rsidRPr="00AE346B">
              <w:t xml:space="preserve"> </w:t>
            </w:r>
            <w:r w:rsidRPr="00AE346B">
              <w:rPr>
                <w:lang w:val="en-US"/>
              </w:rPr>
              <w:t>Minute</w:t>
            </w:r>
            <w:r w:rsidRPr="00AE346B">
              <w:t xml:space="preserve">  - оборот в минуту (об/мин) </w:t>
            </w:r>
            <w:r>
              <w:t>–</w:t>
            </w:r>
            <w:r w:rsidRPr="00AE346B">
              <w:t xml:space="preserve"> единица</w:t>
            </w:r>
            <w:r>
              <w:t xml:space="preserve"> </w:t>
            </w:r>
            <w:r w:rsidRPr="00AE346B">
              <w:t>измерения частоты вращения</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proofErr w:type="spellStart"/>
            <w:r w:rsidRPr="00FF0429">
              <w:t>SaaS</w:t>
            </w:r>
            <w:proofErr w:type="spellEnd"/>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Software</w:t>
            </w:r>
            <w:r w:rsidRPr="00AE346B">
              <w:t xml:space="preserve"> </w:t>
            </w:r>
            <w:r w:rsidRPr="00AE346B">
              <w:rPr>
                <w:lang w:val="en-US"/>
              </w:rPr>
              <w:t>as</w:t>
            </w:r>
            <w:r w:rsidRPr="00AE346B">
              <w:t xml:space="preserve"> </w:t>
            </w:r>
            <w:r w:rsidRPr="00AE346B">
              <w:rPr>
                <w:lang w:val="en-US"/>
              </w:rPr>
              <w:t>a</w:t>
            </w:r>
            <w:r w:rsidRPr="00AE346B">
              <w:t xml:space="preserve"> </w:t>
            </w:r>
            <w:r w:rsidRPr="00AE346B">
              <w:rPr>
                <w:lang w:val="en-US"/>
              </w:rPr>
              <w:t>Service</w:t>
            </w:r>
            <w:r w:rsidRPr="00AE346B">
              <w:t xml:space="preserve"> - предоставление программного обеспечения</w:t>
            </w:r>
            <w:r>
              <w:t xml:space="preserve"> </w:t>
            </w:r>
            <w:r w:rsidRPr="00AE346B">
              <w:t>как услуги на основе концепции облачных вычислений</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SAS</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proofErr w:type="spellStart"/>
            <w:r w:rsidRPr="00AE346B">
              <w:t>Serial</w:t>
            </w:r>
            <w:proofErr w:type="spellEnd"/>
            <w:r w:rsidRPr="00AE346B">
              <w:t xml:space="preserve"> </w:t>
            </w:r>
            <w:proofErr w:type="spellStart"/>
            <w:r w:rsidRPr="00AE346B">
              <w:t>Attached</w:t>
            </w:r>
            <w:proofErr w:type="spellEnd"/>
            <w:r w:rsidRPr="00AE346B">
              <w:t xml:space="preserve"> SCSI - последовательный компьютерный интерфейс, разработанный для подключения различных устрой</w:t>
            </w:r>
            <w:proofErr w:type="gramStart"/>
            <w:r w:rsidRPr="00AE346B">
              <w:t>ств хр</w:t>
            </w:r>
            <w:proofErr w:type="gramEnd"/>
            <w:r w:rsidRPr="00AE346B">
              <w:t>анения данных (например, жёстких дисков, ленточных накопителей)</w:t>
            </w:r>
          </w:p>
        </w:tc>
      </w:tr>
      <w:tr w:rsidR="002A6756" w:rsidRPr="00FF0429"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SATA</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Serial</w:t>
            </w:r>
            <w:r w:rsidRPr="00AE346B">
              <w:t xml:space="preserve"> </w:t>
            </w:r>
            <w:r w:rsidRPr="00AE346B">
              <w:rPr>
                <w:lang w:val="en-US"/>
              </w:rPr>
              <w:t>ATA</w:t>
            </w:r>
            <w:r w:rsidRPr="00AE346B">
              <w:t xml:space="preserve"> - последовательный интерфейс обмена данными с</w:t>
            </w:r>
            <w:r>
              <w:t xml:space="preserve"> </w:t>
            </w:r>
            <w:r w:rsidRPr="00AE346B">
              <w:t>накопителями информации</w:t>
            </w:r>
          </w:p>
        </w:tc>
      </w:tr>
      <w:tr w:rsidR="002A6756" w:rsidRPr="00AE346B" w:rsidTr="00535065">
        <w:trPr>
          <w:trHeight w:val="261"/>
        </w:trPr>
        <w:tc>
          <w:tcPr>
            <w:tcW w:w="2860"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120"/>
            </w:pPr>
            <w:r w:rsidRPr="00FF0429">
              <w:t>SCSI</w:t>
            </w:r>
          </w:p>
        </w:tc>
        <w:tc>
          <w:tcPr>
            <w:tcW w:w="6779" w:type="dxa"/>
            <w:tcBorders>
              <w:top w:val="single" w:sz="4" w:space="0" w:color="auto"/>
              <w:left w:val="single" w:sz="4" w:space="0" w:color="auto"/>
              <w:bottom w:val="single" w:sz="4" w:space="0" w:color="auto"/>
              <w:right w:val="single" w:sz="4" w:space="0" w:color="auto"/>
            </w:tcBorders>
          </w:tcPr>
          <w:p w:rsidR="002A6756" w:rsidRPr="00AE346B" w:rsidRDefault="002A6756" w:rsidP="00D52E51">
            <w:pPr>
              <w:spacing w:after="0" w:line="240" w:lineRule="auto"/>
              <w:ind w:left="80"/>
            </w:pPr>
            <w:r w:rsidRPr="00AE346B">
              <w:rPr>
                <w:lang w:val="en-US"/>
              </w:rPr>
              <w:t>Small</w:t>
            </w:r>
            <w:r w:rsidRPr="00AE346B">
              <w:t xml:space="preserve"> </w:t>
            </w:r>
            <w:r w:rsidRPr="00AE346B">
              <w:rPr>
                <w:lang w:val="en-US"/>
              </w:rPr>
              <w:t>Computer</w:t>
            </w:r>
            <w:r w:rsidRPr="00AE346B">
              <w:t xml:space="preserve"> </w:t>
            </w:r>
            <w:r w:rsidRPr="00AE346B">
              <w:rPr>
                <w:lang w:val="en-US"/>
              </w:rPr>
              <w:t>System</w:t>
            </w:r>
            <w:r w:rsidRPr="00AE346B">
              <w:t xml:space="preserve"> </w:t>
            </w:r>
            <w:r w:rsidRPr="00AE346B">
              <w:rPr>
                <w:lang w:val="en-US"/>
              </w:rPr>
              <w:t>Interface</w:t>
            </w:r>
            <w:r w:rsidRPr="00AE346B">
              <w:t xml:space="preserve"> - набор стандартов для</w:t>
            </w:r>
            <w:r>
              <w:t xml:space="preserve"> </w:t>
            </w:r>
            <w:r w:rsidRPr="00AE346B">
              <w:t>физического подключения и передачи данных между</w:t>
            </w:r>
          </w:p>
        </w:tc>
      </w:tr>
    </w:tbl>
    <w:p w:rsidR="002A6756" w:rsidRDefault="002A6756" w:rsidP="002A6756">
      <w:pPr>
        <w:tabs>
          <w:tab w:val="left" w:pos="8820"/>
        </w:tabs>
        <w:spacing w:after="0" w:line="240" w:lineRule="auto"/>
        <w:rPr>
          <w:b/>
        </w:rPr>
      </w:pPr>
    </w:p>
    <w:p w:rsidR="002A6756" w:rsidRDefault="002A6756" w:rsidP="002A6756">
      <w:pPr>
        <w:pStyle w:val="affb"/>
        <w:numPr>
          <w:ilvl w:val="0"/>
          <w:numId w:val="45"/>
        </w:numPr>
        <w:tabs>
          <w:tab w:val="left" w:pos="709"/>
        </w:tabs>
        <w:ind w:left="0" w:firstLine="709"/>
        <w:contextualSpacing/>
        <w:rPr>
          <w:b/>
        </w:rPr>
      </w:pPr>
      <w:r w:rsidRPr="00AE346B">
        <w:rPr>
          <w:b/>
        </w:rPr>
        <w:t>Общие положения</w:t>
      </w:r>
    </w:p>
    <w:p w:rsidR="002A6756" w:rsidRDefault="002A6756" w:rsidP="002A6756">
      <w:pPr>
        <w:pStyle w:val="affb"/>
        <w:numPr>
          <w:ilvl w:val="1"/>
          <w:numId w:val="45"/>
        </w:numPr>
        <w:tabs>
          <w:tab w:val="left" w:pos="709"/>
        </w:tabs>
        <w:ind w:left="0" w:firstLine="709"/>
        <w:contextualSpacing/>
        <w:rPr>
          <w:b/>
        </w:rPr>
      </w:pPr>
      <w:r w:rsidRPr="00AE346B">
        <w:rPr>
          <w:b/>
        </w:rPr>
        <w:t>Цель оказания услуг</w:t>
      </w:r>
    </w:p>
    <w:p w:rsidR="002A6756" w:rsidRPr="00AE346B" w:rsidRDefault="002A6756" w:rsidP="002A6756">
      <w:pPr>
        <w:pStyle w:val="affb"/>
        <w:tabs>
          <w:tab w:val="left" w:pos="709"/>
        </w:tabs>
        <w:ind w:left="0" w:firstLine="709"/>
        <w:jc w:val="both"/>
      </w:pPr>
      <w:r w:rsidRPr="00AE346B">
        <w:t xml:space="preserve">В целях </w:t>
      </w:r>
      <w:r>
        <w:t xml:space="preserve">оперативной </w:t>
      </w:r>
      <w:r w:rsidRPr="00AE346B">
        <w:t xml:space="preserve">организации </w:t>
      </w:r>
      <w:r>
        <w:t>контуров тестирования для ПАО «МТС-Банк» на ресурсах, предоставляемых Исполнителем и интегрированных в инфраструктуру Банка (далее Интеграционный сегмент).</w:t>
      </w:r>
    </w:p>
    <w:p w:rsidR="002A6756" w:rsidRPr="00AE346B" w:rsidRDefault="002A6756" w:rsidP="002A6756">
      <w:pPr>
        <w:pStyle w:val="affb"/>
        <w:tabs>
          <w:tab w:val="left" w:pos="709"/>
        </w:tabs>
        <w:ind w:left="0" w:firstLine="709"/>
        <w:jc w:val="both"/>
      </w:pPr>
      <w:r w:rsidRPr="00AE346B">
        <w:lastRenderedPageBreak/>
        <w:t xml:space="preserve">Для обеспечения функционирования интеграционного сегмента необходимо и их подключение к глобальной телекоммуникационной сети Интернет и к каналам связи, предоставленным Исполнителем, между ЦОД и площадками </w:t>
      </w:r>
      <w:r>
        <w:t>Банка</w:t>
      </w:r>
      <w:r w:rsidRPr="00AE346B">
        <w:t>.</w:t>
      </w:r>
    </w:p>
    <w:p w:rsidR="002A6756" w:rsidRDefault="002A6756" w:rsidP="002A6756">
      <w:pPr>
        <w:pStyle w:val="affb"/>
        <w:tabs>
          <w:tab w:val="left" w:pos="709"/>
        </w:tabs>
        <w:ind w:left="0" w:firstLine="709"/>
        <w:jc w:val="both"/>
      </w:pPr>
      <w:r w:rsidRPr="00AE346B">
        <w:t>В рамках оказания услуг Исполнитель должен обеспечить поддержание непрерывного функционирования инфраструктуры интеграционного сегмента.</w:t>
      </w:r>
    </w:p>
    <w:p w:rsidR="002A6756" w:rsidRDefault="002A6756" w:rsidP="002A6756">
      <w:pPr>
        <w:pStyle w:val="affb"/>
        <w:tabs>
          <w:tab w:val="left" w:pos="709"/>
        </w:tabs>
        <w:ind w:left="0" w:firstLine="709"/>
        <w:jc w:val="both"/>
      </w:pPr>
    </w:p>
    <w:p w:rsidR="002A6756" w:rsidRPr="00664C03" w:rsidRDefault="002A6756" w:rsidP="002A6756">
      <w:pPr>
        <w:pStyle w:val="affb"/>
        <w:numPr>
          <w:ilvl w:val="0"/>
          <w:numId w:val="45"/>
        </w:numPr>
        <w:tabs>
          <w:tab w:val="left" w:pos="709"/>
        </w:tabs>
        <w:ind w:left="0" w:firstLine="709"/>
        <w:contextualSpacing/>
        <w:jc w:val="both"/>
        <w:rPr>
          <w:b/>
        </w:rPr>
      </w:pPr>
      <w:r w:rsidRPr="00664C03">
        <w:rPr>
          <w:b/>
        </w:rPr>
        <w:t>Перечень оказываемых услуг</w:t>
      </w:r>
      <w:proofErr w:type="gramStart"/>
      <w:r>
        <w:rPr>
          <w:b/>
        </w:rPr>
        <w:t>.</w:t>
      </w:r>
      <w:r w:rsidRPr="00664C03">
        <w:rPr>
          <w:b/>
        </w:rPr>
        <w:t>:</w:t>
      </w:r>
      <w:proofErr w:type="gramEnd"/>
    </w:p>
    <w:p w:rsidR="002A6756" w:rsidRPr="006E7338" w:rsidRDefault="002A6756" w:rsidP="002A6756">
      <w:pPr>
        <w:pStyle w:val="affb"/>
        <w:tabs>
          <w:tab w:val="left" w:pos="709"/>
        </w:tabs>
        <w:ind w:left="0" w:firstLine="709"/>
        <w:jc w:val="both"/>
      </w:pPr>
      <w:r>
        <w:t>-</w:t>
      </w:r>
      <w:r w:rsidRPr="006E7338">
        <w:t>предоставление и обеспечение функционирования вычислительных ресурсов;</w:t>
      </w:r>
    </w:p>
    <w:p w:rsidR="002A6756" w:rsidRPr="006E7338" w:rsidRDefault="002A6756" w:rsidP="002A6756">
      <w:pPr>
        <w:pStyle w:val="affb"/>
        <w:tabs>
          <w:tab w:val="left" w:pos="709"/>
        </w:tabs>
        <w:ind w:left="0" w:firstLine="709"/>
        <w:jc w:val="both"/>
      </w:pPr>
      <w:r>
        <w:t xml:space="preserve">-возможность </w:t>
      </w:r>
      <w:r w:rsidRPr="006E7338">
        <w:t xml:space="preserve">предоставление ПО </w:t>
      </w:r>
      <w:proofErr w:type="spellStart"/>
      <w:r w:rsidRPr="006E7338">
        <w:t>Microsoft</w:t>
      </w:r>
      <w:proofErr w:type="spellEnd"/>
      <w:r>
        <w:t xml:space="preserve"> по запросу</w:t>
      </w:r>
      <w:r w:rsidRPr="006E7338">
        <w:t>;</w:t>
      </w:r>
    </w:p>
    <w:p w:rsidR="002A6756" w:rsidRPr="006E7338" w:rsidRDefault="002A6756" w:rsidP="002A6756">
      <w:pPr>
        <w:pStyle w:val="affb"/>
        <w:tabs>
          <w:tab w:val="left" w:pos="709"/>
        </w:tabs>
        <w:ind w:left="0" w:firstLine="709"/>
        <w:jc w:val="both"/>
      </w:pPr>
      <w:r>
        <w:t xml:space="preserve">-возможность </w:t>
      </w:r>
      <w:r w:rsidRPr="006E7338">
        <w:t xml:space="preserve">предоставление ПО </w:t>
      </w:r>
      <w:proofErr w:type="spellStart"/>
      <w:r w:rsidRPr="006E7338">
        <w:t>Red</w:t>
      </w:r>
      <w:proofErr w:type="spellEnd"/>
      <w:r w:rsidRPr="006E7338">
        <w:t xml:space="preserve"> </w:t>
      </w:r>
      <w:proofErr w:type="spellStart"/>
      <w:r w:rsidRPr="006E7338">
        <w:t>Hat</w:t>
      </w:r>
      <w:proofErr w:type="spellEnd"/>
      <w:r>
        <w:t xml:space="preserve">, </w:t>
      </w:r>
      <w:r>
        <w:rPr>
          <w:lang w:val="en-US"/>
        </w:rPr>
        <w:t>Ubuntu</w:t>
      </w:r>
      <w:r w:rsidRPr="00664C03">
        <w:t xml:space="preserve">, </w:t>
      </w:r>
      <w:r>
        <w:rPr>
          <w:lang w:val="en-US"/>
        </w:rPr>
        <w:t>SLES</w:t>
      </w:r>
      <w:r w:rsidRPr="00664C03">
        <w:t xml:space="preserve">, </w:t>
      </w:r>
      <w:r>
        <w:rPr>
          <w:lang w:val="en-US"/>
        </w:rPr>
        <w:t>OEL</w:t>
      </w:r>
      <w:r w:rsidRPr="00664C03">
        <w:t xml:space="preserve"> </w:t>
      </w:r>
      <w:r>
        <w:t>по запросу</w:t>
      </w:r>
      <w:r w:rsidRPr="006E7338">
        <w:t>;</w:t>
      </w:r>
    </w:p>
    <w:p w:rsidR="002A6756" w:rsidRPr="006E7338" w:rsidRDefault="002A6756" w:rsidP="002A6756">
      <w:pPr>
        <w:pStyle w:val="affb"/>
        <w:tabs>
          <w:tab w:val="left" w:pos="709"/>
        </w:tabs>
        <w:ind w:left="0" w:firstLine="709"/>
        <w:jc w:val="both"/>
      </w:pPr>
      <w:r w:rsidRPr="006E7338">
        <w:t xml:space="preserve">-защищенный доступ к вычислительным ресурсам </w:t>
      </w:r>
      <w:proofErr w:type="gramStart"/>
      <w:r w:rsidRPr="006E7338">
        <w:t>из</w:t>
      </w:r>
      <w:proofErr w:type="gramEnd"/>
      <w:r w:rsidRPr="006E7338">
        <w:t xml:space="preserve"> Интернет;</w:t>
      </w:r>
    </w:p>
    <w:p w:rsidR="002A6756" w:rsidRPr="006E7338" w:rsidRDefault="002A6756" w:rsidP="002A6756">
      <w:pPr>
        <w:pStyle w:val="affb"/>
        <w:tabs>
          <w:tab w:val="left" w:pos="709"/>
        </w:tabs>
        <w:ind w:left="0" w:firstLine="709"/>
        <w:jc w:val="both"/>
      </w:pPr>
      <w:r w:rsidRPr="006E7338">
        <w:t>-предоставление и обеспечение функционирования оборудования СКЗИ;</w:t>
      </w:r>
    </w:p>
    <w:p w:rsidR="002A6756" w:rsidRPr="006E7338" w:rsidRDefault="002A6756" w:rsidP="002A6756">
      <w:pPr>
        <w:pStyle w:val="affb"/>
        <w:tabs>
          <w:tab w:val="left" w:pos="709"/>
        </w:tabs>
        <w:ind w:left="0" w:firstLine="709"/>
        <w:jc w:val="both"/>
      </w:pPr>
      <w:r w:rsidRPr="006E7338">
        <w:t>-обеспечение передачи данных между ЦОД и коммутационными узлами Заказчика</w:t>
      </w:r>
      <w:r>
        <w:t xml:space="preserve"> с пропускной способностью не менее </w:t>
      </w:r>
      <w:r w:rsidRPr="00664C03">
        <w:t>10</w:t>
      </w:r>
      <w:r>
        <w:rPr>
          <w:lang w:val="en-US"/>
        </w:rPr>
        <w:t>Gb</w:t>
      </w:r>
      <w:r>
        <w:t>/сек</w:t>
      </w:r>
      <w:r w:rsidRPr="006E7338">
        <w:t>;</w:t>
      </w:r>
    </w:p>
    <w:p w:rsidR="002A6756" w:rsidRDefault="002A6756" w:rsidP="002A6756">
      <w:pPr>
        <w:pStyle w:val="affb"/>
        <w:tabs>
          <w:tab w:val="left" w:pos="709"/>
        </w:tabs>
        <w:ind w:left="0" w:firstLine="709"/>
        <w:jc w:val="both"/>
      </w:pPr>
      <w:r w:rsidRPr="006E7338">
        <w:t>-техническую поддержку оказываемых услуг.</w:t>
      </w:r>
    </w:p>
    <w:p w:rsidR="002A6756" w:rsidRDefault="002A6756" w:rsidP="002A6756">
      <w:pPr>
        <w:pStyle w:val="affb"/>
        <w:tabs>
          <w:tab w:val="left" w:pos="709"/>
        </w:tabs>
        <w:ind w:left="0" w:firstLine="709"/>
        <w:jc w:val="both"/>
      </w:pPr>
      <w:r>
        <w:t xml:space="preserve">-Доступ к личному кабинету с </w:t>
      </w:r>
      <w:r>
        <w:rPr>
          <w:lang w:val="en-US"/>
        </w:rPr>
        <w:t>online</w:t>
      </w:r>
      <w:r w:rsidRPr="00664C03">
        <w:t xml:space="preserve"> </w:t>
      </w:r>
      <w:proofErr w:type="spellStart"/>
      <w:r>
        <w:t>биллингом</w:t>
      </w:r>
      <w:proofErr w:type="spellEnd"/>
      <w:r>
        <w:t xml:space="preserve"> используемых ресурсов</w:t>
      </w:r>
    </w:p>
    <w:p w:rsidR="002A6756" w:rsidRPr="00664C03" w:rsidRDefault="002A6756" w:rsidP="002A6756">
      <w:pPr>
        <w:pStyle w:val="affb"/>
        <w:tabs>
          <w:tab w:val="left" w:pos="709"/>
        </w:tabs>
        <w:ind w:left="0" w:firstLine="709"/>
        <w:jc w:val="both"/>
      </w:pPr>
      <w:r>
        <w:t xml:space="preserve">-ресурсы должны располагаться в зонах ЦОД, соответствующих требованиям </w:t>
      </w:r>
      <w:r>
        <w:rPr>
          <w:lang w:val="en-US"/>
        </w:rPr>
        <w:t>PSI</w:t>
      </w:r>
      <w:r w:rsidRPr="00664C03">
        <w:t xml:space="preserve"> </w:t>
      </w:r>
      <w:r>
        <w:rPr>
          <w:lang w:val="en-US"/>
        </w:rPr>
        <w:t>DSS</w:t>
      </w:r>
    </w:p>
    <w:p w:rsidR="002A6756" w:rsidRDefault="002A6756" w:rsidP="002A6756">
      <w:pPr>
        <w:pStyle w:val="affb"/>
        <w:tabs>
          <w:tab w:val="left" w:pos="709"/>
        </w:tabs>
        <w:ind w:left="0" w:firstLine="709"/>
        <w:jc w:val="both"/>
      </w:pPr>
    </w:p>
    <w:p w:rsidR="002A6756" w:rsidRPr="00A2014D" w:rsidRDefault="002A6756" w:rsidP="002A6756">
      <w:pPr>
        <w:pStyle w:val="affb"/>
        <w:numPr>
          <w:ilvl w:val="0"/>
          <w:numId w:val="45"/>
        </w:numPr>
        <w:tabs>
          <w:tab w:val="left" w:pos="709"/>
        </w:tabs>
        <w:ind w:left="0" w:firstLine="709"/>
        <w:contextualSpacing/>
        <w:jc w:val="both"/>
        <w:rPr>
          <w:b/>
          <w:lang w:val="en-US"/>
        </w:rPr>
      </w:pPr>
      <w:r w:rsidRPr="00A2014D">
        <w:rPr>
          <w:b/>
        </w:rPr>
        <w:t>Место оказания услуг</w:t>
      </w:r>
    </w:p>
    <w:p w:rsidR="002A6756" w:rsidRDefault="002A6756" w:rsidP="002A6756">
      <w:pPr>
        <w:pStyle w:val="affb"/>
        <w:tabs>
          <w:tab w:val="left" w:pos="709"/>
        </w:tabs>
        <w:ind w:left="0" w:firstLine="709"/>
        <w:jc w:val="both"/>
      </w:pPr>
      <w:r>
        <w:t xml:space="preserve">Оказание услуг должно осуществляться в ЦОД, </w:t>
      </w:r>
      <w:proofErr w:type="gramStart"/>
      <w:r>
        <w:t>расположенном</w:t>
      </w:r>
      <w:proofErr w:type="gramEnd"/>
      <w:r>
        <w:t xml:space="preserve"> </w:t>
      </w:r>
      <w:r w:rsidRPr="00130828">
        <w:t>на территории Российской Федерации и</w:t>
      </w:r>
      <w:r>
        <w:t xml:space="preserve"> обеспечить функционирование следующих вычислительных ресурсов:</w:t>
      </w:r>
    </w:p>
    <w:p w:rsidR="002A6756" w:rsidRDefault="002A6756" w:rsidP="002A6756">
      <w:pPr>
        <w:pStyle w:val="affb"/>
        <w:numPr>
          <w:ilvl w:val="0"/>
          <w:numId w:val="46"/>
        </w:numPr>
        <w:tabs>
          <w:tab w:val="left" w:pos="709"/>
        </w:tabs>
        <w:ind w:left="0" w:firstLine="709"/>
        <w:contextualSpacing/>
        <w:jc w:val="both"/>
        <w:rPr>
          <w:lang w:val="en-US"/>
        </w:rPr>
      </w:pPr>
      <w:r>
        <w:t>Виртуальных машин</w:t>
      </w:r>
      <w:r>
        <w:rPr>
          <w:lang w:val="en-US"/>
        </w:rPr>
        <w:t>;</w:t>
      </w:r>
    </w:p>
    <w:p w:rsidR="002A6756" w:rsidRDefault="002A6756" w:rsidP="002A6756">
      <w:pPr>
        <w:pStyle w:val="affb"/>
        <w:numPr>
          <w:ilvl w:val="0"/>
          <w:numId w:val="46"/>
        </w:numPr>
        <w:tabs>
          <w:tab w:val="left" w:pos="709"/>
        </w:tabs>
        <w:ind w:left="0" w:firstLine="709"/>
        <w:contextualSpacing/>
        <w:jc w:val="both"/>
      </w:pPr>
      <w:proofErr w:type="spellStart"/>
      <w:r>
        <w:t>Балансировщика</w:t>
      </w:r>
      <w:proofErr w:type="spellEnd"/>
      <w:r>
        <w:t xml:space="preserve"> нагрузки</w:t>
      </w:r>
      <w:r>
        <w:rPr>
          <w:lang w:val="en-US"/>
        </w:rPr>
        <w:t>;</w:t>
      </w:r>
    </w:p>
    <w:p w:rsidR="002A6756" w:rsidRPr="00A2014D" w:rsidRDefault="002A6756" w:rsidP="002A6756">
      <w:pPr>
        <w:pStyle w:val="affb"/>
        <w:numPr>
          <w:ilvl w:val="0"/>
          <w:numId w:val="46"/>
        </w:numPr>
        <w:tabs>
          <w:tab w:val="left" w:pos="709"/>
        </w:tabs>
        <w:ind w:left="0" w:firstLine="709"/>
        <w:contextualSpacing/>
        <w:jc w:val="both"/>
      </w:pPr>
      <w:r>
        <w:t>Системы ИБ уровня инфраструктуры</w:t>
      </w:r>
      <w:r w:rsidRPr="00A2014D">
        <w:t>;</w:t>
      </w:r>
    </w:p>
    <w:p w:rsidR="002A6756" w:rsidRDefault="002A6756" w:rsidP="002A6756">
      <w:pPr>
        <w:pStyle w:val="affb"/>
        <w:numPr>
          <w:ilvl w:val="0"/>
          <w:numId w:val="46"/>
        </w:numPr>
        <w:tabs>
          <w:tab w:val="left" w:pos="709"/>
        </w:tabs>
        <w:ind w:left="0" w:firstLine="709"/>
        <w:contextualSpacing/>
        <w:jc w:val="both"/>
      </w:pPr>
      <w:r>
        <w:t>Системы резервного копирования.</w:t>
      </w:r>
    </w:p>
    <w:p w:rsidR="002A6756" w:rsidRDefault="002A6756" w:rsidP="002A6756">
      <w:pPr>
        <w:pStyle w:val="affb"/>
        <w:tabs>
          <w:tab w:val="left" w:pos="709"/>
        </w:tabs>
        <w:ind w:left="0" w:firstLine="709"/>
        <w:jc w:val="both"/>
      </w:pPr>
    </w:p>
    <w:p w:rsidR="002A6756" w:rsidRDefault="002A6756" w:rsidP="002A6756">
      <w:pPr>
        <w:pStyle w:val="affb"/>
        <w:tabs>
          <w:tab w:val="left" w:pos="709"/>
        </w:tabs>
        <w:ind w:left="0" w:firstLine="709"/>
        <w:jc w:val="both"/>
      </w:pPr>
      <w:r>
        <w:t>ЦОД должен быть оборудован:</w:t>
      </w:r>
    </w:p>
    <w:p w:rsidR="002A6756" w:rsidRDefault="002A6756" w:rsidP="002A6756">
      <w:pPr>
        <w:pStyle w:val="affb"/>
        <w:numPr>
          <w:ilvl w:val="0"/>
          <w:numId w:val="47"/>
        </w:numPr>
        <w:tabs>
          <w:tab w:val="left" w:pos="709"/>
        </w:tabs>
        <w:ind w:left="0" w:firstLine="709"/>
        <w:contextualSpacing/>
        <w:jc w:val="both"/>
      </w:pPr>
      <w:r w:rsidRPr="00A2014D">
        <w:t xml:space="preserve">системой гарантированного электроснабжения с двумя независимыми цепями электроснабжения нагрузки категории надежности не ниже первой в соответствии с действующими правилами устройства электроустановок (ПУЭ) и удовлетворять нормам надежности </w:t>
      </w:r>
      <w:proofErr w:type="spellStart"/>
      <w:r w:rsidRPr="00A2014D">
        <w:t>Tier</w:t>
      </w:r>
      <w:proofErr w:type="spellEnd"/>
      <w:r w:rsidRPr="00A2014D">
        <w:t xml:space="preserve"> 2 стандарта TIA-942 «Телекоммуникационная инфраструктура центров обработки данных»;</w:t>
      </w:r>
    </w:p>
    <w:p w:rsidR="002A6756" w:rsidRDefault="002A6756" w:rsidP="002A6756">
      <w:pPr>
        <w:pStyle w:val="affb"/>
        <w:numPr>
          <w:ilvl w:val="0"/>
          <w:numId w:val="47"/>
        </w:numPr>
        <w:tabs>
          <w:tab w:val="left" w:pos="709"/>
        </w:tabs>
        <w:ind w:left="0" w:firstLine="709"/>
        <w:contextualSpacing/>
        <w:jc w:val="both"/>
      </w:pPr>
      <w:r w:rsidRPr="00A2014D">
        <w:t>системой кондиционирования воздуха;</w:t>
      </w:r>
    </w:p>
    <w:p w:rsidR="002A6756" w:rsidRDefault="002A6756" w:rsidP="002A6756">
      <w:pPr>
        <w:pStyle w:val="affb"/>
        <w:numPr>
          <w:ilvl w:val="0"/>
          <w:numId w:val="47"/>
        </w:numPr>
        <w:tabs>
          <w:tab w:val="left" w:pos="709"/>
        </w:tabs>
        <w:ind w:left="0" w:firstLine="709"/>
        <w:contextualSpacing/>
        <w:jc w:val="both"/>
      </w:pPr>
      <w:r w:rsidRPr="00A2014D">
        <w:t>системой пожаротушения, вентиляции и удаление дыма;</w:t>
      </w:r>
    </w:p>
    <w:p w:rsidR="002A6756" w:rsidRDefault="002A6756" w:rsidP="002A6756">
      <w:pPr>
        <w:pStyle w:val="affb"/>
        <w:numPr>
          <w:ilvl w:val="0"/>
          <w:numId w:val="47"/>
        </w:numPr>
        <w:tabs>
          <w:tab w:val="left" w:pos="709"/>
        </w:tabs>
        <w:ind w:left="0" w:firstLine="709"/>
        <w:contextualSpacing/>
        <w:jc w:val="both"/>
      </w:pPr>
      <w:r w:rsidRPr="00A2014D">
        <w:t xml:space="preserve">системой контроля доступа, обеспечивающей многоуровневый контроль </w:t>
      </w:r>
      <w:proofErr w:type="gramStart"/>
      <w:r w:rsidRPr="00A2014D">
        <w:t>доступа</w:t>
      </w:r>
      <w:proofErr w:type="gramEnd"/>
      <w:r w:rsidRPr="00A2014D">
        <w:t xml:space="preserve"> как на уровне периметров, так и внутри периметров;</w:t>
      </w:r>
    </w:p>
    <w:p w:rsidR="002A6756" w:rsidRDefault="002A6756" w:rsidP="002A6756">
      <w:pPr>
        <w:pStyle w:val="affb"/>
        <w:numPr>
          <w:ilvl w:val="0"/>
          <w:numId w:val="47"/>
        </w:numPr>
        <w:tabs>
          <w:tab w:val="left" w:pos="709"/>
        </w:tabs>
        <w:ind w:left="0" w:firstLine="709"/>
        <w:contextualSpacing/>
        <w:jc w:val="both"/>
      </w:pPr>
      <w:r w:rsidRPr="00A2014D">
        <w:t>круглосуточной охраной.</w:t>
      </w:r>
    </w:p>
    <w:p w:rsidR="002A6756" w:rsidRDefault="002A6756" w:rsidP="002A6756">
      <w:pPr>
        <w:pStyle w:val="affb"/>
        <w:tabs>
          <w:tab w:val="left" w:pos="709"/>
        </w:tabs>
        <w:ind w:left="0" w:firstLine="709"/>
        <w:jc w:val="both"/>
      </w:pPr>
    </w:p>
    <w:p w:rsidR="002A6756" w:rsidRDefault="002A6756" w:rsidP="002A6756">
      <w:pPr>
        <w:pStyle w:val="affb"/>
        <w:tabs>
          <w:tab w:val="left" w:pos="709"/>
        </w:tabs>
        <w:ind w:left="0" w:firstLine="709"/>
        <w:jc w:val="both"/>
      </w:pPr>
      <w:r w:rsidRPr="00A2014D">
        <w:t>ЦОД должен иметь техническую диспетчерскую службу, обеспечивающую функционирование всех инженерных систем.</w:t>
      </w:r>
    </w:p>
    <w:p w:rsidR="002A6756" w:rsidRDefault="002A6756" w:rsidP="002A6756">
      <w:pPr>
        <w:pStyle w:val="affb"/>
        <w:tabs>
          <w:tab w:val="left" w:pos="709"/>
        </w:tabs>
        <w:ind w:left="0" w:firstLine="709"/>
        <w:jc w:val="both"/>
      </w:pPr>
      <w:r w:rsidRPr="00A2014D">
        <w:t>Для обеспечения масштабируемости вычислительные ресурсы должны быть предоставлены на собственной виртуальной инфраструктуре Исполнителя.</w:t>
      </w:r>
    </w:p>
    <w:p w:rsidR="002A6756" w:rsidRDefault="002A6756" w:rsidP="002A6756">
      <w:pPr>
        <w:pStyle w:val="affb"/>
        <w:tabs>
          <w:tab w:val="left" w:pos="709"/>
        </w:tabs>
        <w:ind w:left="0" w:firstLine="709"/>
        <w:jc w:val="both"/>
      </w:pPr>
      <w:r>
        <w:t xml:space="preserve">Виртуальная инфраструктура Исполнителя должна иметь возможность поддерживать платформу виртуализации, включая </w:t>
      </w:r>
      <w:proofErr w:type="spellStart"/>
      <w:r>
        <w:t>VMware</w:t>
      </w:r>
      <w:proofErr w:type="spellEnd"/>
      <w:r>
        <w:t xml:space="preserve"> </w:t>
      </w:r>
      <w:proofErr w:type="spellStart"/>
      <w:r>
        <w:t>vSphere</w:t>
      </w:r>
      <w:proofErr w:type="spellEnd"/>
      <w:r>
        <w:t xml:space="preserve">. </w:t>
      </w:r>
    </w:p>
    <w:p w:rsidR="002A6756" w:rsidRDefault="002A6756" w:rsidP="002A6756">
      <w:pPr>
        <w:pStyle w:val="affb"/>
        <w:tabs>
          <w:tab w:val="left" w:pos="709"/>
        </w:tabs>
        <w:ind w:left="0" w:firstLine="709"/>
        <w:jc w:val="both"/>
      </w:pPr>
      <w:r>
        <w:t xml:space="preserve">Исполнитель должен предоставить и обеспечить функционирование по модели </w:t>
      </w:r>
      <w:proofErr w:type="spellStart"/>
      <w:r>
        <w:t>IaaS</w:t>
      </w:r>
      <w:proofErr w:type="spellEnd"/>
      <w:r>
        <w:t xml:space="preserve"> вычислительных ресурсов инфраструктуры интеграционного сегмента с обобщенными характеристиками не менее значений, указанных в таблице 1.</w:t>
      </w:r>
    </w:p>
    <w:p w:rsidR="002A6756" w:rsidRDefault="002A6756" w:rsidP="002A6756">
      <w:pPr>
        <w:pStyle w:val="affb"/>
        <w:tabs>
          <w:tab w:val="left" w:pos="709"/>
        </w:tabs>
        <w:ind w:left="0" w:firstLine="709"/>
        <w:jc w:val="both"/>
      </w:pPr>
    </w:p>
    <w:p w:rsidR="002A6756" w:rsidRPr="00FF0429" w:rsidRDefault="002A6756" w:rsidP="002A6756">
      <w:pPr>
        <w:pStyle w:val="affb"/>
        <w:tabs>
          <w:tab w:val="left" w:pos="8820"/>
        </w:tabs>
        <w:ind w:left="360"/>
        <w:jc w:val="both"/>
      </w:pPr>
      <w:r w:rsidRPr="00A2014D">
        <w:rPr>
          <w:b/>
        </w:rPr>
        <w:t>Таблица 1</w:t>
      </w:r>
      <w:r w:rsidRPr="00A2014D">
        <w:t>. Обобщенные характеристики вычислительных ресурсов</w:t>
      </w:r>
    </w:p>
    <w:p w:rsidR="002A6756" w:rsidRPr="00FF0429" w:rsidRDefault="002A6756" w:rsidP="002A6756">
      <w:pPr>
        <w:spacing w:line="24" w:lineRule="exact"/>
      </w:pPr>
    </w:p>
    <w:tbl>
      <w:tblPr>
        <w:tblW w:w="96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0"/>
        <w:gridCol w:w="6766"/>
        <w:gridCol w:w="2294"/>
      </w:tblGrid>
      <w:tr w:rsidR="002A6756" w:rsidRPr="00FF0429" w:rsidTr="002A6756">
        <w:trPr>
          <w:trHeight w:val="304"/>
        </w:trPr>
        <w:tc>
          <w:tcPr>
            <w:tcW w:w="600" w:type="dxa"/>
            <w:vAlign w:val="bottom"/>
          </w:tcPr>
          <w:p w:rsidR="002A6756" w:rsidRPr="00FF0429" w:rsidRDefault="002A6756" w:rsidP="00D52E51">
            <w:pPr>
              <w:spacing w:after="0" w:line="240" w:lineRule="auto"/>
              <w:jc w:val="center"/>
            </w:pPr>
            <w:r w:rsidRPr="00FF0429">
              <w:rPr>
                <w:b/>
                <w:bCs/>
              </w:rPr>
              <w:lastRenderedPageBreak/>
              <w:t>№</w:t>
            </w:r>
          </w:p>
        </w:tc>
        <w:tc>
          <w:tcPr>
            <w:tcW w:w="6766" w:type="dxa"/>
            <w:vAlign w:val="bottom"/>
          </w:tcPr>
          <w:p w:rsidR="002A6756" w:rsidRPr="00FF0429" w:rsidRDefault="002A6756" w:rsidP="00D52E51">
            <w:pPr>
              <w:spacing w:after="0" w:line="240" w:lineRule="auto"/>
              <w:ind w:left="2960"/>
            </w:pPr>
            <w:r w:rsidRPr="00FF0429">
              <w:rPr>
                <w:b/>
                <w:bCs/>
              </w:rPr>
              <w:t>Наименование</w:t>
            </w:r>
          </w:p>
        </w:tc>
        <w:tc>
          <w:tcPr>
            <w:tcW w:w="2294" w:type="dxa"/>
            <w:vAlign w:val="bottom"/>
          </w:tcPr>
          <w:p w:rsidR="002A6756" w:rsidRDefault="002A6756" w:rsidP="00D52E51">
            <w:pPr>
              <w:spacing w:after="0" w:line="240" w:lineRule="auto"/>
              <w:jc w:val="center"/>
              <w:rPr>
                <w:b/>
                <w:bCs/>
              </w:rPr>
            </w:pPr>
            <w:r w:rsidRPr="00FF0429">
              <w:rPr>
                <w:b/>
                <w:bCs/>
              </w:rPr>
              <w:t>Количество</w:t>
            </w:r>
          </w:p>
          <w:p w:rsidR="002A6756" w:rsidRPr="00FF0429" w:rsidRDefault="002A6756" w:rsidP="00D52E51">
            <w:pPr>
              <w:spacing w:after="0" w:line="240" w:lineRule="auto"/>
              <w:jc w:val="center"/>
            </w:pPr>
            <w:r>
              <w:rPr>
                <w:b/>
                <w:bCs/>
              </w:rPr>
              <w:t>(не ниже)</w:t>
            </w:r>
          </w:p>
        </w:tc>
      </w:tr>
      <w:tr w:rsidR="002A6756" w:rsidRPr="00FF0429" w:rsidTr="002A6756">
        <w:trPr>
          <w:trHeight w:val="277"/>
        </w:trPr>
        <w:tc>
          <w:tcPr>
            <w:tcW w:w="600" w:type="dxa"/>
            <w:vAlign w:val="bottom"/>
          </w:tcPr>
          <w:p w:rsidR="002A6756" w:rsidRPr="00FF0429" w:rsidRDefault="002A6756" w:rsidP="00D52E51">
            <w:pPr>
              <w:spacing w:after="0" w:line="240" w:lineRule="auto"/>
              <w:jc w:val="center"/>
            </w:pPr>
            <w:r w:rsidRPr="00FF0429">
              <w:rPr>
                <w:w w:val="99"/>
              </w:rPr>
              <w:t>1</w:t>
            </w:r>
          </w:p>
        </w:tc>
        <w:tc>
          <w:tcPr>
            <w:tcW w:w="6766" w:type="dxa"/>
            <w:vAlign w:val="bottom"/>
          </w:tcPr>
          <w:p w:rsidR="002A6756" w:rsidRDefault="002A6756" w:rsidP="00D52E51">
            <w:pPr>
              <w:spacing w:after="0" w:line="240" w:lineRule="auto"/>
              <w:ind w:left="80"/>
            </w:pPr>
            <w:r>
              <w:t>Лот 1 (</w:t>
            </w:r>
            <w:r w:rsidRPr="00FF0429">
              <w:t xml:space="preserve">Ядра процессоров: логические, не ниже </w:t>
            </w:r>
            <w:proofErr w:type="spellStart"/>
            <w:r w:rsidRPr="00FF0429">
              <w:t>Intel</w:t>
            </w:r>
            <w:proofErr w:type="spellEnd"/>
            <w:r w:rsidRPr="00FF0429">
              <w:t xml:space="preserve"> </w:t>
            </w:r>
            <w:proofErr w:type="spellStart"/>
            <w:r w:rsidRPr="00FF0429">
              <w:t>Xeon</w:t>
            </w:r>
            <w:proofErr w:type="spellEnd"/>
            <w:r w:rsidRPr="00FF0429">
              <w:t xml:space="preserve"> E5-2670</w:t>
            </w:r>
            <w:r>
              <w:rPr>
                <w:lang w:val="en-US"/>
              </w:rPr>
              <w:t>v</w:t>
            </w:r>
            <w:r w:rsidRPr="00416507">
              <w:t>3</w:t>
            </w:r>
            <w:r w:rsidRPr="00FF0429">
              <w:t>, шт.</w:t>
            </w:r>
            <w:r>
              <w:t>)</w:t>
            </w:r>
          </w:p>
          <w:p w:rsidR="002A6756" w:rsidRPr="00671941" w:rsidRDefault="002A6756" w:rsidP="00D52E51">
            <w:pPr>
              <w:spacing w:after="0" w:line="240" w:lineRule="auto"/>
              <w:ind w:left="80"/>
            </w:pPr>
            <w:r>
              <w:t>Лот 2 (</w:t>
            </w:r>
            <w:r w:rsidRPr="00FF0429">
              <w:t>Ядра процессоров</w:t>
            </w:r>
            <w:r>
              <w:t xml:space="preserve"> </w:t>
            </w:r>
            <w:r>
              <w:rPr>
                <w:lang w:val="en-US"/>
              </w:rPr>
              <w:t>RISC</w:t>
            </w:r>
            <w:r w:rsidRPr="00671941">
              <w:t xml:space="preserve"> </w:t>
            </w:r>
            <w:r>
              <w:t xml:space="preserve">не ниже </w:t>
            </w:r>
            <w:r>
              <w:rPr>
                <w:lang w:val="en-US"/>
              </w:rPr>
              <w:t>Power</w:t>
            </w:r>
            <w:r w:rsidRPr="00671941">
              <w:t xml:space="preserve"> 8</w:t>
            </w:r>
            <w:r>
              <w:t xml:space="preserve">, возможность </w:t>
            </w:r>
            <w:proofErr w:type="spellStart"/>
            <w:r>
              <w:t>макисмального</w:t>
            </w:r>
            <w:proofErr w:type="spellEnd"/>
            <w:r>
              <w:t xml:space="preserve"> количества ядер – 16 на одну </w:t>
            </w:r>
            <w:r>
              <w:rPr>
                <w:lang w:val="en-US"/>
              </w:rPr>
              <w:t>LPAR</w:t>
            </w:r>
            <w:r>
              <w:t>)</w:t>
            </w:r>
          </w:p>
        </w:tc>
        <w:tc>
          <w:tcPr>
            <w:tcW w:w="2294" w:type="dxa"/>
            <w:vAlign w:val="bottom"/>
          </w:tcPr>
          <w:p w:rsidR="002A6756" w:rsidRPr="002A6756" w:rsidRDefault="002A6756" w:rsidP="00D52E51">
            <w:pPr>
              <w:spacing w:after="0" w:line="240" w:lineRule="auto"/>
              <w:jc w:val="center"/>
            </w:pPr>
            <w:r w:rsidRPr="002A6756">
              <w:t>Лот 1 (280)</w:t>
            </w:r>
          </w:p>
          <w:p w:rsidR="002A6756" w:rsidRPr="001D0708" w:rsidRDefault="002A6756" w:rsidP="00D52E51">
            <w:pPr>
              <w:spacing w:after="0" w:line="240" w:lineRule="auto"/>
              <w:jc w:val="center"/>
            </w:pPr>
            <w:r w:rsidRPr="002A6756">
              <w:t>Лот 2 (64)</w:t>
            </w:r>
          </w:p>
        </w:tc>
      </w:tr>
      <w:tr w:rsidR="002A6756" w:rsidRPr="00FF0429" w:rsidTr="002A6756">
        <w:trPr>
          <w:trHeight w:val="280"/>
        </w:trPr>
        <w:tc>
          <w:tcPr>
            <w:tcW w:w="600" w:type="dxa"/>
            <w:vAlign w:val="bottom"/>
          </w:tcPr>
          <w:p w:rsidR="002A6756" w:rsidRPr="00FF0429" w:rsidRDefault="002A6756" w:rsidP="00D52E51">
            <w:pPr>
              <w:spacing w:after="0" w:line="240" w:lineRule="auto"/>
              <w:jc w:val="center"/>
            </w:pPr>
            <w:r w:rsidRPr="00FF0429">
              <w:rPr>
                <w:w w:val="99"/>
              </w:rPr>
              <w:t>2</w:t>
            </w:r>
          </w:p>
        </w:tc>
        <w:tc>
          <w:tcPr>
            <w:tcW w:w="6766" w:type="dxa"/>
            <w:vAlign w:val="bottom"/>
          </w:tcPr>
          <w:p w:rsidR="002A6756" w:rsidRPr="00FF0429" w:rsidRDefault="002A6756" w:rsidP="00D52E51">
            <w:pPr>
              <w:spacing w:after="0" w:line="240" w:lineRule="auto"/>
              <w:ind w:left="80"/>
            </w:pPr>
            <w:r w:rsidRPr="00FF0429">
              <w:t>Оперативная память, ГБ</w:t>
            </w:r>
          </w:p>
        </w:tc>
        <w:tc>
          <w:tcPr>
            <w:tcW w:w="2294" w:type="dxa"/>
            <w:vAlign w:val="bottom"/>
          </w:tcPr>
          <w:p w:rsidR="002A6756" w:rsidRPr="00FF0429" w:rsidRDefault="002A6756" w:rsidP="00D52E51">
            <w:pPr>
              <w:spacing w:after="0" w:line="240" w:lineRule="auto"/>
              <w:jc w:val="center"/>
            </w:pPr>
            <w:r w:rsidRPr="005A6202">
              <w:t>3584</w:t>
            </w:r>
            <w:r>
              <w:t xml:space="preserve"> Гб</w:t>
            </w:r>
          </w:p>
        </w:tc>
      </w:tr>
      <w:tr w:rsidR="002A6756" w:rsidRPr="00FF0429" w:rsidTr="002A6756">
        <w:trPr>
          <w:trHeight w:val="330"/>
        </w:trPr>
        <w:tc>
          <w:tcPr>
            <w:tcW w:w="600" w:type="dxa"/>
            <w:vAlign w:val="bottom"/>
          </w:tcPr>
          <w:p w:rsidR="002A6756" w:rsidRPr="00FF0429" w:rsidRDefault="002A6756" w:rsidP="00D52E51">
            <w:pPr>
              <w:spacing w:after="0" w:line="240" w:lineRule="auto"/>
            </w:pPr>
            <w:r>
              <w:rPr>
                <w:w w:val="99"/>
                <w:lang w:val="en-US"/>
              </w:rPr>
              <w:t xml:space="preserve">    </w:t>
            </w:r>
            <w:r w:rsidRPr="00FF0429">
              <w:rPr>
                <w:w w:val="99"/>
              </w:rPr>
              <w:t>4</w:t>
            </w:r>
          </w:p>
        </w:tc>
        <w:tc>
          <w:tcPr>
            <w:tcW w:w="6766" w:type="dxa"/>
            <w:vAlign w:val="bottom"/>
          </w:tcPr>
          <w:p w:rsidR="002A6756" w:rsidRDefault="002A6756" w:rsidP="00D52E51">
            <w:pPr>
              <w:spacing w:after="0" w:line="240" w:lineRule="auto"/>
              <w:ind w:left="80"/>
            </w:pPr>
            <w:r>
              <w:t>Дисковое пространство (тип S</w:t>
            </w:r>
            <w:r w:rsidRPr="00FF0429">
              <w:t>S</w:t>
            </w:r>
            <w:r>
              <w:rPr>
                <w:lang w:val="en-US"/>
              </w:rPr>
              <w:t>D</w:t>
            </w:r>
            <w:r w:rsidRPr="00FF0429">
              <w:t xml:space="preserve">, скорость не менее </w:t>
            </w:r>
            <w:r>
              <w:t>3</w:t>
            </w:r>
            <w:r w:rsidRPr="00FF0429">
              <w:t xml:space="preserve"> 000 IOPS</w:t>
            </w:r>
            <w:r w:rsidRPr="00416507">
              <w:t xml:space="preserve"> </w:t>
            </w:r>
            <w:r>
              <w:t>на один диск</w:t>
            </w:r>
            <w:r w:rsidRPr="00FF0429">
              <w:t>), ГБ</w:t>
            </w:r>
          </w:p>
          <w:p w:rsidR="002A6756" w:rsidRPr="00416507" w:rsidRDefault="002A6756" w:rsidP="00D52E51">
            <w:pPr>
              <w:spacing w:after="0" w:line="240" w:lineRule="auto"/>
              <w:rPr>
                <w:lang w:val="en-US"/>
              </w:rPr>
            </w:pPr>
            <w:r>
              <w:t xml:space="preserve">Производительность пула не менее 120тыс. </w:t>
            </w:r>
            <w:r>
              <w:rPr>
                <w:lang w:val="en-US"/>
              </w:rPr>
              <w:t>IOPS</w:t>
            </w:r>
          </w:p>
        </w:tc>
        <w:tc>
          <w:tcPr>
            <w:tcW w:w="2294" w:type="dxa"/>
            <w:vAlign w:val="bottom"/>
          </w:tcPr>
          <w:p w:rsidR="002A6756" w:rsidRPr="002A6756" w:rsidRDefault="002A6756" w:rsidP="00D52E51">
            <w:pPr>
              <w:spacing w:after="0" w:line="240" w:lineRule="auto"/>
              <w:jc w:val="center"/>
            </w:pPr>
            <w:r w:rsidRPr="002A6756">
              <w:t>200Тб</w:t>
            </w:r>
          </w:p>
        </w:tc>
      </w:tr>
      <w:tr w:rsidR="002A6756" w:rsidRPr="00FF0429" w:rsidTr="002A6756">
        <w:trPr>
          <w:trHeight w:val="278"/>
        </w:trPr>
        <w:tc>
          <w:tcPr>
            <w:tcW w:w="600" w:type="dxa"/>
            <w:vAlign w:val="bottom"/>
          </w:tcPr>
          <w:p w:rsidR="002A6756" w:rsidRPr="00FF0429" w:rsidRDefault="002A6756" w:rsidP="00D52E51">
            <w:pPr>
              <w:spacing w:after="0" w:line="240" w:lineRule="auto"/>
              <w:jc w:val="center"/>
            </w:pPr>
            <w:r w:rsidRPr="00FF0429">
              <w:rPr>
                <w:w w:val="99"/>
              </w:rPr>
              <w:t>5</w:t>
            </w:r>
          </w:p>
        </w:tc>
        <w:tc>
          <w:tcPr>
            <w:tcW w:w="6766" w:type="dxa"/>
            <w:vAlign w:val="bottom"/>
          </w:tcPr>
          <w:p w:rsidR="002A6756" w:rsidRPr="00FF0429" w:rsidRDefault="002A6756" w:rsidP="00D52E51">
            <w:pPr>
              <w:spacing w:after="0" w:line="240" w:lineRule="auto"/>
              <w:ind w:left="80"/>
            </w:pPr>
            <w:r w:rsidRPr="00FF0429">
              <w:t>Дисковое пространство для резервного копирования, ГБ</w:t>
            </w:r>
          </w:p>
        </w:tc>
        <w:tc>
          <w:tcPr>
            <w:tcW w:w="2294" w:type="dxa"/>
            <w:vAlign w:val="bottom"/>
          </w:tcPr>
          <w:p w:rsidR="002A6756" w:rsidRPr="00FF0429" w:rsidRDefault="002A6756" w:rsidP="00D52E51">
            <w:pPr>
              <w:spacing w:after="0" w:line="240" w:lineRule="auto"/>
              <w:jc w:val="center"/>
            </w:pPr>
            <w:r w:rsidRPr="002A6756">
              <w:t>100Тб</w:t>
            </w:r>
          </w:p>
        </w:tc>
      </w:tr>
    </w:tbl>
    <w:p w:rsidR="002A6756" w:rsidRPr="00A2014D" w:rsidRDefault="002A6756" w:rsidP="002A6756">
      <w:pPr>
        <w:pStyle w:val="affb"/>
        <w:tabs>
          <w:tab w:val="left" w:pos="8820"/>
        </w:tabs>
        <w:ind w:left="360"/>
        <w:jc w:val="both"/>
      </w:pPr>
    </w:p>
    <w:p w:rsidR="002A6756" w:rsidRPr="003F550B" w:rsidRDefault="002A6756" w:rsidP="002A6756">
      <w:pPr>
        <w:tabs>
          <w:tab w:val="left" w:pos="8820"/>
        </w:tabs>
        <w:spacing w:after="0" w:line="240" w:lineRule="auto"/>
        <w:ind w:firstLine="709"/>
        <w:jc w:val="both"/>
      </w:pPr>
      <w:r w:rsidRPr="003F550B">
        <w:t>Исполнитель должен предоставить возможность Заказчику по своему усмотрению через предоставляемый Исполнителем личный кабинет изменять распределение характеристик предоставленных вычислительных ресурсов в части:</w:t>
      </w:r>
    </w:p>
    <w:p w:rsidR="002A6756" w:rsidRPr="003F550B" w:rsidRDefault="002A6756" w:rsidP="002A6756">
      <w:pPr>
        <w:tabs>
          <w:tab w:val="left" w:pos="8820"/>
        </w:tabs>
        <w:spacing w:after="0" w:line="240" w:lineRule="auto"/>
        <w:ind w:firstLine="709"/>
        <w:jc w:val="both"/>
      </w:pPr>
      <w:r>
        <w:t xml:space="preserve">- </w:t>
      </w:r>
      <w:r w:rsidRPr="003F550B">
        <w:t>ВМ в количестве 1 - 150 ед.;</w:t>
      </w:r>
    </w:p>
    <w:p w:rsidR="002A6756" w:rsidRPr="003F550B" w:rsidRDefault="002A6756" w:rsidP="002A6756">
      <w:pPr>
        <w:tabs>
          <w:tab w:val="left" w:pos="8820"/>
        </w:tabs>
        <w:spacing w:after="0" w:line="240" w:lineRule="auto"/>
        <w:ind w:firstLine="709"/>
        <w:jc w:val="both"/>
      </w:pPr>
      <w:r w:rsidRPr="003F550B">
        <w:t>-</w:t>
      </w:r>
      <w:r>
        <w:t xml:space="preserve"> </w:t>
      </w:r>
      <w:r w:rsidRPr="003F550B">
        <w:t xml:space="preserve">ядер процессоров в количестве 1 - </w:t>
      </w:r>
      <w:r>
        <w:t>32</w:t>
      </w:r>
      <w:r w:rsidRPr="003F550B">
        <w:t xml:space="preserve"> ед. на каждую ВМ с шагом 1 ед.;</w:t>
      </w:r>
    </w:p>
    <w:p w:rsidR="002A6756" w:rsidRPr="003F550B" w:rsidRDefault="002A6756" w:rsidP="002A6756">
      <w:pPr>
        <w:tabs>
          <w:tab w:val="left" w:pos="8820"/>
        </w:tabs>
        <w:spacing w:after="0" w:line="240" w:lineRule="auto"/>
        <w:ind w:firstLine="709"/>
        <w:jc w:val="both"/>
      </w:pPr>
      <w:r w:rsidRPr="003F550B">
        <w:t>-</w:t>
      </w:r>
      <w:r>
        <w:t xml:space="preserve"> </w:t>
      </w:r>
      <w:r w:rsidRPr="003F550B">
        <w:t xml:space="preserve">оперативной памяти в количестве 1 - </w:t>
      </w:r>
      <w:r>
        <w:t>128</w:t>
      </w:r>
      <w:r w:rsidRPr="003F550B">
        <w:t xml:space="preserve"> ГБ на каждую ВМ с шагом 1 ГБ;</w:t>
      </w:r>
    </w:p>
    <w:p w:rsidR="002A6756" w:rsidRPr="003F550B" w:rsidRDefault="002A6756" w:rsidP="002A6756">
      <w:pPr>
        <w:tabs>
          <w:tab w:val="left" w:pos="8820"/>
        </w:tabs>
        <w:spacing w:after="0" w:line="240" w:lineRule="auto"/>
        <w:ind w:firstLine="709"/>
        <w:jc w:val="both"/>
      </w:pPr>
      <w:r w:rsidRPr="003F550B">
        <w:t>-</w:t>
      </w:r>
      <w:r>
        <w:t xml:space="preserve"> </w:t>
      </w:r>
      <w:r w:rsidRPr="003F550B">
        <w:t xml:space="preserve">дискового пространства в количестве 40 – </w:t>
      </w:r>
      <w:r>
        <w:t>1</w:t>
      </w:r>
      <w:r w:rsidRPr="003F550B">
        <w:t>5120 ГБ на каждый виртуальный диск с шагом 10 ГБ;</w:t>
      </w:r>
    </w:p>
    <w:p w:rsidR="002A6756" w:rsidRPr="003F550B" w:rsidRDefault="002A6756" w:rsidP="002A6756">
      <w:pPr>
        <w:tabs>
          <w:tab w:val="left" w:pos="8820"/>
        </w:tabs>
        <w:spacing w:after="0" w:line="240" w:lineRule="auto"/>
        <w:ind w:firstLine="709"/>
        <w:jc w:val="both"/>
      </w:pPr>
      <w:r w:rsidRPr="003F550B">
        <w:t>-</w:t>
      </w:r>
      <w:r>
        <w:t xml:space="preserve"> </w:t>
      </w:r>
      <w:r w:rsidRPr="003F550B">
        <w:t xml:space="preserve">количества виртуальных дисков - не более </w:t>
      </w:r>
      <w:r>
        <w:t>15</w:t>
      </w:r>
      <w:r w:rsidRPr="003F550B">
        <w:t xml:space="preserve"> ед. на каждую ВМ с шагом 1 ед.;</w:t>
      </w:r>
    </w:p>
    <w:p w:rsidR="002A6756" w:rsidRPr="003F550B" w:rsidRDefault="002A6756" w:rsidP="002A6756">
      <w:pPr>
        <w:tabs>
          <w:tab w:val="left" w:pos="8820"/>
        </w:tabs>
        <w:spacing w:after="0" w:line="240" w:lineRule="auto"/>
        <w:ind w:firstLine="709"/>
        <w:jc w:val="both"/>
      </w:pPr>
      <w:r w:rsidRPr="003F550B">
        <w:t>-</w:t>
      </w:r>
      <w:r>
        <w:t xml:space="preserve"> </w:t>
      </w:r>
      <w:r w:rsidRPr="003F550B">
        <w:t>количества сете</w:t>
      </w:r>
      <w:r>
        <w:t>вых интерфейсов в количестве 1-2</w:t>
      </w:r>
      <w:r w:rsidRPr="003F550B">
        <w:t>0 ед. на каждую ВМ (для виртуальных межсетевых экранов и сетевых устройств).</w:t>
      </w:r>
    </w:p>
    <w:p w:rsidR="002A6756" w:rsidRPr="00FC3514" w:rsidRDefault="002A6756" w:rsidP="002A6756">
      <w:pPr>
        <w:tabs>
          <w:tab w:val="left" w:pos="8820"/>
        </w:tabs>
        <w:spacing w:after="0" w:line="240" w:lineRule="auto"/>
        <w:ind w:firstLine="709"/>
        <w:jc w:val="both"/>
      </w:pPr>
      <w:r w:rsidRPr="00FC3514">
        <w:t xml:space="preserve">Исполнитель должен сообщить Заказчику учетные данные </w:t>
      </w:r>
      <w:proofErr w:type="gramStart"/>
      <w:r w:rsidRPr="00FC3514">
        <w:t>для получения доступа к панели управления услугой в Личном кабинете в течение одного рабочего дня с момента</w:t>
      </w:r>
      <w:proofErr w:type="gramEnd"/>
      <w:r w:rsidRPr="00FC3514">
        <w:t xml:space="preserve"> подписания договора. Организация доступа представителей Заказчика к Личному кабинету должна осуществляться Заказчиком. Панель управления услугой в Личном кабинете должна быть недоступна из сетей связи общего пользования, включая Интернет. Возможность управления информационными системами Заказчика должна быть обеспечена только через каналы связи, организованные Исполнителем между площадками Заказчика и ЦОД.</w:t>
      </w:r>
    </w:p>
    <w:p w:rsidR="002A6756" w:rsidRPr="00AD27C5" w:rsidRDefault="002A6756" w:rsidP="002A6756">
      <w:pPr>
        <w:tabs>
          <w:tab w:val="left" w:pos="8820"/>
        </w:tabs>
        <w:spacing w:after="0" w:line="240" w:lineRule="auto"/>
        <w:ind w:firstLine="709"/>
        <w:rPr>
          <w:b/>
          <w:sz w:val="14"/>
        </w:rPr>
      </w:pPr>
    </w:p>
    <w:p w:rsidR="002A6756" w:rsidRPr="00FC3514" w:rsidRDefault="002A6756" w:rsidP="002A6756">
      <w:pPr>
        <w:tabs>
          <w:tab w:val="left" w:pos="8820"/>
        </w:tabs>
        <w:spacing w:after="0" w:line="240" w:lineRule="auto"/>
        <w:ind w:firstLine="709"/>
      </w:pPr>
      <w:r w:rsidRPr="00FC3514">
        <w:t>Служба виртуализации вычислительных ресурсов должна удовлетворять следующим требованиям:</w:t>
      </w:r>
    </w:p>
    <w:p w:rsidR="002A6756" w:rsidRPr="00AD27C5" w:rsidRDefault="002A6756" w:rsidP="002A6756">
      <w:pPr>
        <w:tabs>
          <w:tab w:val="left" w:pos="8820"/>
        </w:tabs>
        <w:spacing w:after="0" w:line="240" w:lineRule="auto"/>
        <w:ind w:firstLine="709"/>
        <w:rPr>
          <w:sz w:val="16"/>
        </w:rPr>
      </w:pPr>
    </w:p>
    <w:p w:rsidR="002A6756" w:rsidRPr="00FC3514" w:rsidRDefault="002A6756" w:rsidP="002A6756">
      <w:pPr>
        <w:tabs>
          <w:tab w:val="left" w:pos="8820"/>
        </w:tabs>
        <w:spacing w:after="0" w:line="240" w:lineRule="auto"/>
        <w:ind w:firstLine="709"/>
      </w:pPr>
      <w:r>
        <w:t xml:space="preserve">- </w:t>
      </w:r>
      <w:r w:rsidRPr="00FC3514">
        <w:t>обеспечивать возможность виртуализации следующих серверных операционных систем и приложений:</w:t>
      </w:r>
    </w:p>
    <w:p w:rsidR="002A6756" w:rsidRPr="00535065" w:rsidRDefault="002A6756" w:rsidP="002A6756">
      <w:pPr>
        <w:tabs>
          <w:tab w:val="left" w:pos="8820"/>
        </w:tabs>
        <w:spacing w:after="0" w:line="240" w:lineRule="auto"/>
        <w:ind w:firstLine="709"/>
        <w:rPr>
          <w:sz w:val="12"/>
        </w:rPr>
      </w:pPr>
    </w:p>
    <w:p w:rsidR="002A6756" w:rsidRPr="00FC3514" w:rsidRDefault="002A6756" w:rsidP="002A6756">
      <w:pPr>
        <w:tabs>
          <w:tab w:val="left" w:pos="8820"/>
        </w:tabs>
        <w:spacing w:after="0" w:line="240" w:lineRule="auto"/>
        <w:ind w:firstLine="709"/>
        <w:rPr>
          <w:lang w:val="en-US"/>
        </w:rPr>
      </w:pPr>
      <w:r>
        <w:rPr>
          <w:lang w:val="en-US"/>
        </w:rPr>
        <w:t xml:space="preserve">• </w:t>
      </w:r>
      <w:r w:rsidRPr="00FC3514">
        <w:rPr>
          <w:lang w:val="en-US"/>
        </w:rPr>
        <w:t xml:space="preserve">Microsoft Windows Server </w:t>
      </w:r>
      <w:r w:rsidRPr="00FC3514">
        <w:t>версий</w:t>
      </w:r>
      <w:r w:rsidRPr="00FC3514">
        <w:rPr>
          <w:lang w:val="en-US"/>
        </w:rPr>
        <w:t xml:space="preserve"> 2008, 2008 R2, 2012, 2012 R2;</w:t>
      </w:r>
    </w:p>
    <w:p w:rsidR="002A6756" w:rsidRPr="00535065" w:rsidRDefault="002A6756" w:rsidP="002A6756">
      <w:pPr>
        <w:tabs>
          <w:tab w:val="left" w:pos="8820"/>
        </w:tabs>
        <w:spacing w:after="0" w:line="240" w:lineRule="auto"/>
        <w:ind w:firstLine="709"/>
        <w:rPr>
          <w:sz w:val="10"/>
          <w:lang w:val="en-US"/>
        </w:rPr>
      </w:pPr>
    </w:p>
    <w:p w:rsidR="002A6756" w:rsidRPr="00FC3514" w:rsidRDefault="002A6756" w:rsidP="002A6756">
      <w:pPr>
        <w:tabs>
          <w:tab w:val="left" w:pos="8820"/>
        </w:tabs>
        <w:spacing w:after="0" w:line="240" w:lineRule="auto"/>
        <w:ind w:firstLine="709"/>
        <w:rPr>
          <w:lang w:val="en-US"/>
        </w:rPr>
      </w:pPr>
      <w:r>
        <w:rPr>
          <w:lang w:val="en-US"/>
        </w:rPr>
        <w:t xml:space="preserve">• </w:t>
      </w:r>
      <w:r w:rsidRPr="00FC3514">
        <w:rPr>
          <w:lang w:val="en-US"/>
        </w:rPr>
        <w:t xml:space="preserve">Linux (Red Hat Enterprise Linux; </w:t>
      </w:r>
      <w:proofErr w:type="spellStart"/>
      <w:r w:rsidRPr="00FC3514">
        <w:rPr>
          <w:lang w:val="en-US"/>
        </w:rPr>
        <w:t>CentOS</w:t>
      </w:r>
      <w:proofErr w:type="spellEnd"/>
      <w:r>
        <w:rPr>
          <w:lang w:val="en-US"/>
        </w:rPr>
        <w:t xml:space="preserve">; OEL; </w:t>
      </w:r>
      <w:proofErr w:type="spellStart"/>
      <w:r>
        <w:rPr>
          <w:lang w:val="en-US"/>
        </w:rPr>
        <w:t>Debian</w:t>
      </w:r>
      <w:proofErr w:type="spellEnd"/>
      <w:r>
        <w:rPr>
          <w:lang w:val="en-US"/>
        </w:rPr>
        <w:t>; Ubuntu; SUSE</w:t>
      </w:r>
      <w:r w:rsidRPr="00FC3514">
        <w:rPr>
          <w:lang w:val="en-US"/>
        </w:rPr>
        <w:t>);</w:t>
      </w:r>
    </w:p>
    <w:p w:rsidR="002A6756" w:rsidRPr="00FC3514" w:rsidRDefault="002A6756" w:rsidP="002A6756">
      <w:pPr>
        <w:tabs>
          <w:tab w:val="left" w:pos="8820"/>
        </w:tabs>
        <w:spacing w:after="0" w:line="240" w:lineRule="auto"/>
        <w:ind w:firstLine="709"/>
      </w:pPr>
      <w:r>
        <w:t xml:space="preserve">- </w:t>
      </w:r>
      <w:r w:rsidRPr="00FC3514">
        <w:t>обеспечивать возможность создания шаблона ВМ;</w:t>
      </w:r>
    </w:p>
    <w:p w:rsidR="002A6756" w:rsidRPr="00FC3514" w:rsidRDefault="002A6756" w:rsidP="002A6756">
      <w:pPr>
        <w:tabs>
          <w:tab w:val="left" w:pos="8820"/>
        </w:tabs>
        <w:spacing w:after="0" w:line="240" w:lineRule="auto"/>
        <w:ind w:firstLine="709"/>
      </w:pPr>
      <w:r>
        <w:t xml:space="preserve">- </w:t>
      </w:r>
      <w:r w:rsidRPr="00FC3514">
        <w:t>обеспечивать возможность создания ВМ из шаблона;</w:t>
      </w:r>
    </w:p>
    <w:p w:rsidR="002A6756" w:rsidRPr="00FC3514" w:rsidRDefault="002A6756" w:rsidP="002A6756">
      <w:pPr>
        <w:tabs>
          <w:tab w:val="left" w:pos="8820"/>
        </w:tabs>
        <w:spacing w:after="0" w:line="240" w:lineRule="auto"/>
        <w:ind w:firstLine="709"/>
      </w:pPr>
      <w:r>
        <w:t xml:space="preserve">- </w:t>
      </w:r>
      <w:r w:rsidRPr="00FC3514">
        <w:t>обеспечивать возможность создания и удаления мгновенного снимка ВМ;</w:t>
      </w:r>
    </w:p>
    <w:p w:rsidR="002A6756" w:rsidRPr="00FC3514" w:rsidRDefault="002A6756" w:rsidP="002A6756">
      <w:pPr>
        <w:tabs>
          <w:tab w:val="left" w:pos="8820"/>
        </w:tabs>
        <w:spacing w:after="0" w:line="240" w:lineRule="auto"/>
        <w:ind w:firstLine="709"/>
      </w:pPr>
      <w:r>
        <w:t>-</w:t>
      </w:r>
      <w:r w:rsidRPr="00FC3514">
        <w:t xml:space="preserve"> обеспечивать высокую доступность ВМ;</w:t>
      </w:r>
    </w:p>
    <w:p w:rsidR="002A6756" w:rsidRPr="00FC3514" w:rsidRDefault="002A6756" w:rsidP="002A6756">
      <w:pPr>
        <w:tabs>
          <w:tab w:val="left" w:pos="8820"/>
        </w:tabs>
        <w:spacing w:after="0" w:line="240" w:lineRule="auto"/>
        <w:ind w:firstLine="709"/>
      </w:pPr>
      <w:r>
        <w:t xml:space="preserve">- </w:t>
      </w:r>
      <w:r w:rsidRPr="00FC3514">
        <w:t>иметь систему настраиваемых ролей и разрешений.</w:t>
      </w:r>
    </w:p>
    <w:p w:rsidR="002A6756" w:rsidRPr="00535065" w:rsidRDefault="002A6756" w:rsidP="002A6756">
      <w:pPr>
        <w:tabs>
          <w:tab w:val="left" w:pos="8820"/>
        </w:tabs>
        <w:spacing w:after="0" w:line="240" w:lineRule="auto"/>
        <w:ind w:firstLine="709"/>
        <w:rPr>
          <w:sz w:val="18"/>
        </w:rPr>
      </w:pPr>
    </w:p>
    <w:p w:rsidR="002A6756" w:rsidRPr="00FC3514" w:rsidRDefault="002A6756" w:rsidP="002A6756">
      <w:pPr>
        <w:tabs>
          <w:tab w:val="left" w:pos="8820"/>
        </w:tabs>
        <w:spacing w:after="0" w:line="240" w:lineRule="auto"/>
        <w:ind w:firstLine="709"/>
      </w:pPr>
      <w:r w:rsidRPr="00FC3514">
        <w:t xml:space="preserve">Исполнитель должен обеспечить балансировку нагрузки на предоставляемые вычислительные ресурсы в соответствии с параметрами, соответствующими </w:t>
      </w:r>
      <w:proofErr w:type="gramStart"/>
      <w:r w:rsidRPr="00FC3514">
        <w:t>указанным</w:t>
      </w:r>
      <w:proofErr w:type="gramEnd"/>
      <w:r w:rsidRPr="00FC3514">
        <w:t xml:space="preserve"> в таблице 2.</w:t>
      </w:r>
    </w:p>
    <w:p w:rsidR="002A6756" w:rsidRDefault="002A6756" w:rsidP="002A6756">
      <w:pPr>
        <w:tabs>
          <w:tab w:val="left" w:pos="8820"/>
        </w:tabs>
        <w:spacing w:after="0" w:line="240" w:lineRule="auto"/>
        <w:ind w:firstLine="709"/>
        <w:jc w:val="center"/>
        <w:rPr>
          <w:b/>
          <w:sz w:val="18"/>
        </w:rPr>
      </w:pPr>
    </w:p>
    <w:p w:rsidR="00535065" w:rsidRDefault="00535065" w:rsidP="002A6756">
      <w:pPr>
        <w:tabs>
          <w:tab w:val="left" w:pos="8820"/>
        </w:tabs>
        <w:spacing w:after="0" w:line="240" w:lineRule="auto"/>
        <w:ind w:firstLine="709"/>
        <w:jc w:val="center"/>
        <w:rPr>
          <w:b/>
          <w:sz w:val="18"/>
        </w:rPr>
      </w:pPr>
    </w:p>
    <w:p w:rsidR="00535065" w:rsidRDefault="00535065" w:rsidP="002A6756">
      <w:pPr>
        <w:tabs>
          <w:tab w:val="left" w:pos="8820"/>
        </w:tabs>
        <w:spacing w:after="0" w:line="240" w:lineRule="auto"/>
        <w:ind w:firstLine="709"/>
        <w:jc w:val="center"/>
        <w:rPr>
          <w:b/>
          <w:sz w:val="18"/>
        </w:rPr>
      </w:pPr>
    </w:p>
    <w:p w:rsidR="00535065" w:rsidRPr="00535065" w:rsidRDefault="00535065" w:rsidP="002A6756">
      <w:pPr>
        <w:tabs>
          <w:tab w:val="left" w:pos="8820"/>
        </w:tabs>
        <w:spacing w:after="0" w:line="240" w:lineRule="auto"/>
        <w:ind w:firstLine="709"/>
        <w:jc w:val="center"/>
        <w:rPr>
          <w:b/>
          <w:sz w:val="18"/>
        </w:rPr>
      </w:pPr>
    </w:p>
    <w:p w:rsidR="002A6756" w:rsidRDefault="002A6756" w:rsidP="002A6756">
      <w:pPr>
        <w:tabs>
          <w:tab w:val="left" w:pos="8820"/>
        </w:tabs>
        <w:spacing w:after="0" w:line="240" w:lineRule="auto"/>
        <w:ind w:firstLine="709"/>
        <w:rPr>
          <w:b/>
        </w:rPr>
      </w:pPr>
      <w:r w:rsidRPr="00FC3514">
        <w:rPr>
          <w:b/>
        </w:rPr>
        <w:lastRenderedPageBreak/>
        <w:t>Таблица 2. Параметры балансировки нагрузки</w:t>
      </w:r>
    </w:p>
    <w:p w:rsidR="002A6756" w:rsidRDefault="002A6756" w:rsidP="002A6756">
      <w:pPr>
        <w:tabs>
          <w:tab w:val="left" w:pos="8820"/>
        </w:tabs>
        <w:spacing w:after="0" w:line="240" w:lineRule="auto"/>
        <w:rPr>
          <w:b/>
        </w:rPr>
      </w:pPr>
    </w:p>
    <w:tbl>
      <w:tblPr>
        <w:tblStyle w:val="afb"/>
        <w:tblW w:w="0" w:type="auto"/>
        <w:tblLook w:val="04A0" w:firstRow="1" w:lastRow="0" w:firstColumn="1" w:lastColumn="0" w:noHBand="0" w:noVBand="1"/>
      </w:tblPr>
      <w:tblGrid>
        <w:gridCol w:w="458"/>
        <w:gridCol w:w="3157"/>
        <w:gridCol w:w="5958"/>
      </w:tblGrid>
      <w:tr w:rsidR="002A6756" w:rsidTr="00D52E51">
        <w:tc>
          <w:tcPr>
            <w:tcW w:w="458" w:type="dxa"/>
          </w:tcPr>
          <w:p w:rsidR="002A6756" w:rsidRPr="00A13AB6" w:rsidRDefault="002A6756" w:rsidP="002A6756">
            <w:pPr>
              <w:tabs>
                <w:tab w:val="left" w:pos="8820"/>
              </w:tabs>
              <w:spacing w:after="0" w:line="240" w:lineRule="auto"/>
              <w:rPr>
                <w:b/>
              </w:rPr>
            </w:pPr>
            <w:r>
              <w:rPr>
                <w:b/>
              </w:rPr>
              <w:t>№</w:t>
            </w:r>
          </w:p>
        </w:tc>
        <w:tc>
          <w:tcPr>
            <w:tcW w:w="3365" w:type="dxa"/>
          </w:tcPr>
          <w:p w:rsidR="002A6756" w:rsidRPr="00A13AB6" w:rsidRDefault="002A6756" w:rsidP="002A6756">
            <w:pPr>
              <w:tabs>
                <w:tab w:val="left" w:pos="8820"/>
              </w:tabs>
              <w:spacing w:after="0" w:line="240" w:lineRule="auto"/>
              <w:rPr>
                <w:b/>
              </w:rPr>
            </w:pPr>
            <w:r>
              <w:rPr>
                <w:b/>
              </w:rPr>
              <w:t>Наименование параметра</w:t>
            </w:r>
          </w:p>
        </w:tc>
        <w:tc>
          <w:tcPr>
            <w:tcW w:w="6633" w:type="dxa"/>
          </w:tcPr>
          <w:p w:rsidR="002A6756" w:rsidRPr="00A13AB6" w:rsidRDefault="002A6756" w:rsidP="002A6756">
            <w:pPr>
              <w:tabs>
                <w:tab w:val="left" w:pos="8820"/>
              </w:tabs>
              <w:spacing w:after="0" w:line="240" w:lineRule="auto"/>
              <w:rPr>
                <w:b/>
              </w:rPr>
            </w:pPr>
            <w:r>
              <w:rPr>
                <w:b/>
              </w:rPr>
              <w:t>Требуемая поддержка</w:t>
            </w:r>
          </w:p>
        </w:tc>
      </w:tr>
      <w:tr w:rsidR="002A6756" w:rsidRPr="00D52E51" w:rsidTr="00D52E51">
        <w:tc>
          <w:tcPr>
            <w:tcW w:w="458" w:type="dxa"/>
          </w:tcPr>
          <w:p w:rsidR="002A6756" w:rsidRPr="00A13AB6" w:rsidRDefault="002A6756" w:rsidP="002A6756">
            <w:pPr>
              <w:tabs>
                <w:tab w:val="left" w:pos="8820"/>
              </w:tabs>
              <w:spacing w:after="0" w:line="240" w:lineRule="auto"/>
            </w:pPr>
            <w:r w:rsidRPr="00A13AB6">
              <w:t>1</w:t>
            </w:r>
          </w:p>
        </w:tc>
        <w:tc>
          <w:tcPr>
            <w:tcW w:w="3365" w:type="dxa"/>
          </w:tcPr>
          <w:p w:rsidR="002A6756" w:rsidRPr="00A13AB6" w:rsidRDefault="002A6756" w:rsidP="002A6756">
            <w:pPr>
              <w:tabs>
                <w:tab w:val="left" w:pos="8820"/>
              </w:tabs>
              <w:spacing w:after="0" w:line="240" w:lineRule="auto"/>
            </w:pPr>
            <w:r w:rsidRPr="00A13AB6">
              <w:t>Методы балансировки нагрузки</w:t>
            </w:r>
          </w:p>
        </w:tc>
        <w:tc>
          <w:tcPr>
            <w:tcW w:w="6633" w:type="dxa"/>
          </w:tcPr>
          <w:p w:rsidR="002A6756" w:rsidRPr="00A13AB6" w:rsidRDefault="002A6756" w:rsidP="002A6756">
            <w:pPr>
              <w:tabs>
                <w:tab w:val="left" w:pos="8820"/>
              </w:tabs>
              <w:spacing w:after="0" w:line="240" w:lineRule="auto"/>
              <w:rPr>
                <w:lang w:val="en-US"/>
              </w:rPr>
            </w:pPr>
            <w:r w:rsidRPr="00A13AB6">
              <w:rPr>
                <w:lang w:val="en-US"/>
              </w:rPr>
              <w:t>Least Connections, Round Robin, Weighted, Enhanced Weighted, Weighted Round Robin, Dynamic Weighted (SNMP- based)</w:t>
            </w:r>
          </w:p>
        </w:tc>
      </w:tr>
      <w:tr w:rsidR="002A6756" w:rsidRPr="00D52E51" w:rsidTr="00D52E51">
        <w:tc>
          <w:tcPr>
            <w:tcW w:w="458" w:type="dxa"/>
          </w:tcPr>
          <w:p w:rsidR="002A6756" w:rsidRPr="00A13AB6" w:rsidRDefault="002A6756" w:rsidP="002A6756">
            <w:pPr>
              <w:tabs>
                <w:tab w:val="left" w:pos="8820"/>
              </w:tabs>
              <w:spacing w:after="0" w:line="240" w:lineRule="auto"/>
            </w:pPr>
            <w:r>
              <w:t>2</w:t>
            </w:r>
          </w:p>
        </w:tc>
        <w:tc>
          <w:tcPr>
            <w:tcW w:w="3365" w:type="dxa"/>
          </w:tcPr>
          <w:p w:rsidR="002A6756" w:rsidRPr="00A13AB6" w:rsidRDefault="002A6756" w:rsidP="002A6756">
            <w:pPr>
              <w:tabs>
                <w:tab w:val="left" w:pos="8820"/>
              </w:tabs>
              <w:spacing w:after="0" w:line="240" w:lineRule="auto"/>
              <w:rPr>
                <w:lang w:val="en-US"/>
              </w:rPr>
            </w:pPr>
            <w:proofErr w:type="spellStart"/>
            <w:r w:rsidRPr="00A13AB6">
              <w:rPr>
                <w:lang w:val="en-US"/>
              </w:rPr>
              <w:t>Проверки</w:t>
            </w:r>
            <w:proofErr w:type="spellEnd"/>
            <w:r w:rsidRPr="00A13AB6">
              <w:rPr>
                <w:lang w:val="en-US"/>
              </w:rPr>
              <w:t xml:space="preserve"> </w:t>
            </w:r>
            <w:proofErr w:type="spellStart"/>
            <w:r w:rsidRPr="00A13AB6">
              <w:rPr>
                <w:lang w:val="en-US"/>
              </w:rPr>
              <w:t>исправности</w:t>
            </w:r>
            <w:proofErr w:type="spellEnd"/>
            <w:r w:rsidRPr="00A13AB6">
              <w:rPr>
                <w:lang w:val="en-US"/>
              </w:rPr>
              <w:t xml:space="preserve"> </w:t>
            </w:r>
            <w:proofErr w:type="spellStart"/>
            <w:r w:rsidRPr="00A13AB6">
              <w:rPr>
                <w:lang w:val="en-US"/>
              </w:rPr>
              <w:t>серверов</w:t>
            </w:r>
            <w:proofErr w:type="spellEnd"/>
          </w:p>
        </w:tc>
        <w:tc>
          <w:tcPr>
            <w:tcW w:w="6633" w:type="dxa"/>
          </w:tcPr>
          <w:p w:rsidR="002A6756" w:rsidRPr="00A13AB6" w:rsidRDefault="002A6756" w:rsidP="002A6756">
            <w:pPr>
              <w:tabs>
                <w:tab w:val="left" w:pos="8820"/>
              </w:tabs>
              <w:spacing w:after="0" w:line="240" w:lineRule="auto"/>
              <w:rPr>
                <w:lang w:val="en-US"/>
              </w:rPr>
            </w:pPr>
            <w:proofErr w:type="spellStart"/>
            <w:r w:rsidRPr="00A13AB6">
              <w:rPr>
                <w:lang w:val="en-US"/>
              </w:rPr>
              <w:t>Проверки</w:t>
            </w:r>
            <w:proofErr w:type="spellEnd"/>
            <w:r w:rsidRPr="00A13AB6">
              <w:rPr>
                <w:lang w:val="en-US"/>
              </w:rPr>
              <w:t xml:space="preserve">  </w:t>
            </w:r>
            <w:proofErr w:type="spellStart"/>
            <w:r w:rsidRPr="00A13AB6">
              <w:rPr>
                <w:lang w:val="en-US"/>
              </w:rPr>
              <w:t>исправности</w:t>
            </w:r>
            <w:proofErr w:type="spellEnd"/>
            <w:r w:rsidRPr="00A13AB6">
              <w:rPr>
                <w:lang w:val="en-US"/>
              </w:rPr>
              <w:t xml:space="preserve">  Layer  2-4  </w:t>
            </w:r>
            <w:proofErr w:type="spellStart"/>
            <w:r w:rsidRPr="00A13AB6">
              <w:rPr>
                <w:lang w:val="en-US"/>
              </w:rPr>
              <w:t>для</w:t>
            </w:r>
            <w:proofErr w:type="spellEnd"/>
            <w:r w:rsidRPr="00A13AB6">
              <w:rPr>
                <w:lang w:val="en-US"/>
              </w:rPr>
              <w:t xml:space="preserve">  </w:t>
            </w:r>
            <w:proofErr w:type="spellStart"/>
            <w:r w:rsidRPr="00A13AB6">
              <w:rPr>
                <w:lang w:val="en-US"/>
              </w:rPr>
              <w:t>портов</w:t>
            </w:r>
            <w:proofErr w:type="spellEnd"/>
            <w:r w:rsidRPr="00A13AB6">
              <w:rPr>
                <w:lang w:val="en-US"/>
              </w:rPr>
              <w:t xml:space="preserve">  TCP  и  UDP; </w:t>
            </w:r>
            <w:proofErr w:type="spellStart"/>
            <w:r w:rsidRPr="00A13AB6">
              <w:rPr>
                <w:lang w:val="en-US"/>
              </w:rPr>
              <w:t>проверки</w:t>
            </w:r>
            <w:proofErr w:type="spellEnd"/>
            <w:r w:rsidRPr="00A13AB6">
              <w:rPr>
                <w:lang w:val="en-US"/>
              </w:rPr>
              <w:t xml:space="preserve">  </w:t>
            </w:r>
            <w:proofErr w:type="spellStart"/>
            <w:r w:rsidRPr="00A13AB6">
              <w:rPr>
                <w:lang w:val="en-US"/>
              </w:rPr>
              <w:t>исправности</w:t>
            </w:r>
            <w:proofErr w:type="spellEnd"/>
            <w:r w:rsidRPr="00A13AB6">
              <w:rPr>
                <w:lang w:val="en-US"/>
              </w:rPr>
              <w:t xml:space="preserve">  Layer  7  </w:t>
            </w:r>
            <w:proofErr w:type="spellStart"/>
            <w:r w:rsidRPr="00A13AB6">
              <w:rPr>
                <w:lang w:val="en-US"/>
              </w:rPr>
              <w:t>для</w:t>
            </w:r>
            <w:proofErr w:type="spellEnd"/>
            <w:r w:rsidRPr="00A13AB6">
              <w:rPr>
                <w:lang w:val="en-US"/>
              </w:rPr>
              <w:t xml:space="preserve">  </w:t>
            </w:r>
            <w:proofErr w:type="spellStart"/>
            <w:r w:rsidRPr="00A13AB6">
              <w:rPr>
                <w:lang w:val="en-US"/>
              </w:rPr>
              <w:t>многих</w:t>
            </w:r>
            <w:proofErr w:type="spellEnd"/>
            <w:r w:rsidRPr="00A13AB6">
              <w:rPr>
                <w:lang w:val="en-US"/>
              </w:rPr>
              <w:t xml:space="preserve">  </w:t>
            </w:r>
            <w:proofErr w:type="spellStart"/>
            <w:r w:rsidRPr="00A13AB6">
              <w:rPr>
                <w:lang w:val="en-US"/>
              </w:rPr>
              <w:t>хорошо</w:t>
            </w:r>
            <w:proofErr w:type="spellEnd"/>
            <w:r w:rsidRPr="00A13AB6">
              <w:rPr>
                <w:lang w:val="en-US"/>
              </w:rPr>
              <w:t xml:space="preserve">  </w:t>
            </w:r>
            <w:proofErr w:type="spellStart"/>
            <w:r w:rsidRPr="00A13AB6">
              <w:rPr>
                <w:lang w:val="en-US"/>
              </w:rPr>
              <w:t>известных</w:t>
            </w:r>
            <w:proofErr w:type="spellEnd"/>
            <w:r w:rsidRPr="00A13AB6">
              <w:rPr>
                <w:lang w:val="en-US"/>
              </w:rPr>
              <w:t xml:space="preserve"> </w:t>
            </w:r>
            <w:proofErr w:type="spellStart"/>
            <w:r w:rsidRPr="00A13AB6">
              <w:rPr>
                <w:lang w:val="en-US"/>
              </w:rPr>
              <w:t>портов</w:t>
            </w:r>
            <w:proofErr w:type="spellEnd"/>
            <w:r w:rsidRPr="00A13AB6">
              <w:rPr>
                <w:lang w:val="en-US"/>
              </w:rPr>
              <w:t xml:space="preserve">,  port  profiles,  port  policies,  Element  Health  Checks, </w:t>
            </w:r>
            <w:proofErr w:type="spellStart"/>
            <w:r w:rsidRPr="00A13AB6">
              <w:rPr>
                <w:lang w:val="en-US"/>
              </w:rPr>
              <w:t>проверки</w:t>
            </w:r>
            <w:proofErr w:type="spellEnd"/>
            <w:r w:rsidRPr="00A13AB6">
              <w:rPr>
                <w:lang w:val="en-US"/>
              </w:rPr>
              <w:t xml:space="preserve">  </w:t>
            </w:r>
            <w:proofErr w:type="spellStart"/>
            <w:r w:rsidRPr="00A13AB6">
              <w:rPr>
                <w:lang w:val="en-US"/>
              </w:rPr>
              <w:t>исправности</w:t>
            </w:r>
            <w:proofErr w:type="spellEnd"/>
            <w:r w:rsidRPr="00A13AB6">
              <w:rPr>
                <w:lang w:val="en-US"/>
              </w:rPr>
              <w:t xml:space="preserve">  Boolean  Health  Checks,  REGISTER  and OPTIONS </w:t>
            </w:r>
            <w:proofErr w:type="spellStart"/>
            <w:r w:rsidRPr="00A13AB6">
              <w:rPr>
                <w:lang w:val="en-US"/>
              </w:rPr>
              <w:t>для</w:t>
            </w:r>
            <w:proofErr w:type="spellEnd"/>
            <w:r w:rsidRPr="00A13AB6">
              <w:rPr>
                <w:lang w:val="en-US"/>
              </w:rPr>
              <w:t xml:space="preserve"> </w:t>
            </w:r>
            <w:proofErr w:type="spellStart"/>
            <w:r w:rsidRPr="00A13AB6">
              <w:rPr>
                <w:lang w:val="en-US"/>
              </w:rPr>
              <w:t>протокола</w:t>
            </w:r>
            <w:proofErr w:type="spellEnd"/>
            <w:r w:rsidRPr="00A13AB6">
              <w:rPr>
                <w:lang w:val="en-US"/>
              </w:rPr>
              <w:t xml:space="preserve"> SIP</w:t>
            </w:r>
          </w:p>
        </w:tc>
      </w:tr>
      <w:tr w:rsidR="002A6756" w:rsidRPr="00D52E51" w:rsidTr="002A6756">
        <w:trPr>
          <w:trHeight w:val="2154"/>
        </w:trPr>
        <w:tc>
          <w:tcPr>
            <w:tcW w:w="458" w:type="dxa"/>
          </w:tcPr>
          <w:p w:rsidR="002A6756" w:rsidRPr="00A13AB6" w:rsidRDefault="002A6756" w:rsidP="002A6756">
            <w:pPr>
              <w:tabs>
                <w:tab w:val="left" w:pos="8820"/>
              </w:tabs>
              <w:spacing w:after="0" w:line="240" w:lineRule="auto"/>
            </w:pPr>
            <w:r>
              <w:t>3</w:t>
            </w:r>
          </w:p>
        </w:tc>
        <w:tc>
          <w:tcPr>
            <w:tcW w:w="3365" w:type="dxa"/>
          </w:tcPr>
          <w:p w:rsidR="002A6756" w:rsidRPr="00A13AB6" w:rsidRDefault="002A6756" w:rsidP="002A6756">
            <w:pPr>
              <w:tabs>
                <w:tab w:val="left" w:pos="8820"/>
              </w:tabs>
              <w:spacing w:after="0" w:line="240" w:lineRule="auto"/>
              <w:rPr>
                <w:lang w:val="en-US"/>
              </w:rPr>
            </w:pPr>
            <w:proofErr w:type="spellStart"/>
            <w:r w:rsidRPr="00A13AB6">
              <w:rPr>
                <w:lang w:val="en-US"/>
              </w:rPr>
              <w:t>Возможности</w:t>
            </w:r>
            <w:proofErr w:type="spellEnd"/>
            <w:r w:rsidRPr="00A13AB6">
              <w:rPr>
                <w:lang w:val="en-US"/>
              </w:rPr>
              <w:t xml:space="preserve"> Layer 2/Layer 3</w:t>
            </w:r>
          </w:p>
        </w:tc>
        <w:tc>
          <w:tcPr>
            <w:tcW w:w="6633" w:type="dxa"/>
          </w:tcPr>
          <w:p w:rsidR="002A6756" w:rsidRPr="00A13AB6" w:rsidRDefault="002A6756" w:rsidP="002A6756">
            <w:pPr>
              <w:tabs>
                <w:tab w:val="left" w:pos="8820"/>
              </w:tabs>
              <w:spacing w:after="0" w:line="240" w:lineRule="auto"/>
              <w:rPr>
                <w:lang w:val="en-US"/>
              </w:rPr>
            </w:pPr>
            <w:r w:rsidRPr="00A13AB6">
              <w:rPr>
                <w:lang w:val="en-US"/>
              </w:rPr>
              <w:t>32000 MAC-</w:t>
            </w:r>
            <w:proofErr w:type="spellStart"/>
            <w:r w:rsidRPr="00A13AB6">
              <w:rPr>
                <w:lang w:val="en-US"/>
              </w:rPr>
              <w:t>адресов</w:t>
            </w:r>
            <w:proofErr w:type="spellEnd"/>
            <w:r w:rsidRPr="00A13AB6">
              <w:rPr>
                <w:lang w:val="en-US"/>
              </w:rPr>
              <w:t xml:space="preserve">, 802.1d Spanning Tree Protocol, 802.1w Rapid Spanning Tree Protocol, IPv4/IPv6: RIP, OSPF, static routing, Trunk (LACP, trunk server/switch), VLANs, VRRP, VRRP-E </w:t>
            </w:r>
            <w:proofErr w:type="spellStart"/>
            <w:r w:rsidRPr="00A13AB6">
              <w:rPr>
                <w:lang w:val="en-US"/>
              </w:rPr>
              <w:t>Поддержка</w:t>
            </w:r>
            <w:proofErr w:type="spellEnd"/>
            <w:r w:rsidRPr="00A13AB6">
              <w:rPr>
                <w:lang w:val="en-US"/>
              </w:rPr>
              <w:t xml:space="preserve"> </w:t>
            </w:r>
            <w:proofErr w:type="spellStart"/>
            <w:r w:rsidRPr="00A13AB6">
              <w:rPr>
                <w:lang w:val="en-US"/>
              </w:rPr>
              <w:t>протоколов</w:t>
            </w:r>
            <w:proofErr w:type="spellEnd"/>
            <w:r w:rsidRPr="00A13AB6">
              <w:rPr>
                <w:lang w:val="en-US"/>
              </w:rPr>
              <w:t xml:space="preserve"> TCP, UDP, HTTP, SSL, Telnet, SSHv2, FTP, TFTP, SNMPv1 and v2, SMTP, IMAP4, POP3, LDAP, DNS, WTS, SIP, NNTP, RADIUS, MMS, RTSP, VRRP/e</w:t>
            </w:r>
          </w:p>
        </w:tc>
      </w:tr>
    </w:tbl>
    <w:p w:rsidR="002A6756" w:rsidRPr="002A6756" w:rsidRDefault="002A6756" w:rsidP="002A6756">
      <w:pPr>
        <w:tabs>
          <w:tab w:val="left" w:pos="8820"/>
        </w:tabs>
        <w:spacing w:after="0" w:line="240" w:lineRule="auto"/>
        <w:rPr>
          <w:b/>
          <w:sz w:val="10"/>
          <w:lang w:val="en-US"/>
        </w:rPr>
      </w:pPr>
    </w:p>
    <w:p w:rsidR="002A6756" w:rsidRPr="00A13AB6" w:rsidRDefault="002A6756" w:rsidP="002A6756">
      <w:pPr>
        <w:tabs>
          <w:tab w:val="left" w:pos="567"/>
        </w:tabs>
        <w:spacing w:after="0" w:line="240" w:lineRule="auto"/>
        <w:ind w:firstLine="709"/>
        <w:jc w:val="both"/>
      </w:pPr>
      <w:r w:rsidRPr="00737FAA">
        <w:rPr>
          <w:lang w:val="en-US"/>
        </w:rPr>
        <w:tab/>
      </w:r>
      <w:r w:rsidRPr="00A13AB6">
        <w:t>Настройку параметров балансировки нагрузки Исполнитель должен осуществлять по запросу Заказчика в течение не более одного рабочего дня с момента получения запроса.</w:t>
      </w:r>
    </w:p>
    <w:p w:rsidR="002A6756" w:rsidRPr="002A6756" w:rsidRDefault="002A6756" w:rsidP="002A6756">
      <w:pPr>
        <w:tabs>
          <w:tab w:val="left" w:pos="567"/>
        </w:tabs>
        <w:spacing w:after="0" w:line="240" w:lineRule="auto"/>
        <w:ind w:firstLine="709"/>
        <w:jc w:val="both"/>
        <w:rPr>
          <w:sz w:val="14"/>
        </w:rPr>
      </w:pPr>
    </w:p>
    <w:p w:rsidR="002A6756" w:rsidRPr="00A13AB6" w:rsidRDefault="002A6756" w:rsidP="002A6756">
      <w:pPr>
        <w:tabs>
          <w:tab w:val="left" w:pos="567"/>
        </w:tabs>
        <w:spacing w:after="0" w:line="240" w:lineRule="auto"/>
        <w:ind w:firstLine="709"/>
        <w:jc w:val="both"/>
      </w:pPr>
      <w:r>
        <w:tab/>
      </w:r>
      <w:r w:rsidRPr="00A13AB6">
        <w:t>Исполнитель должен обеспечивать эксплуатацию и техническую поддержку предоставляемых вычислительных ресурсов.</w:t>
      </w:r>
    </w:p>
    <w:p w:rsidR="002A6756" w:rsidRPr="002A6756" w:rsidRDefault="002A6756" w:rsidP="002A6756">
      <w:pPr>
        <w:tabs>
          <w:tab w:val="left" w:pos="8820"/>
        </w:tabs>
        <w:spacing w:after="0" w:line="240" w:lineRule="auto"/>
        <w:ind w:firstLine="709"/>
        <w:jc w:val="both"/>
        <w:rPr>
          <w:sz w:val="16"/>
        </w:rPr>
      </w:pPr>
    </w:p>
    <w:p w:rsidR="002A6756" w:rsidRPr="00A13AB6" w:rsidRDefault="002A6756" w:rsidP="002A6756">
      <w:pPr>
        <w:tabs>
          <w:tab w:val="left" w:pos="567"/>
        </w:tabs>
        <w:spacing w:after="0" w:line="240" w:lineRule="auto"/>
        <w:ind w:firstLine="709"/>
        <w:jc w:val="both"/>
      </w:pPr>
      <w:r>
        <w:tab/>
      </w:r>
      <w:r w:rsidRPr="00A13AB6">
        <w:t>Предоставляемые вычислительные ресурсы должны быть изолированы от внешних сетей межсетевым экраном, удовлетворяющим требованиям ФСТЭК России. Весь сетевой трафик, который не разрешен в явном виде, должен быть запрещен.</w:t>
      </w:r>
    </w:p>
    <w:p w:rsidR="002A6756" w:rsidRPr="001C1394" w:rsidRDefault="002A6756" w:rsidP="002A6756">
      <w:pPr>
        <w:tabs>
          <w:tab w:val="left" w:pos="567"/>
        </w:tabs>
        <w:spacing w:after="0" w:line="240" w:lineRule="auto"/>
        <w:ind w:firstLine="709"/>
        <w:jc w:val="both"/>
      </w:pPr>
      <w:r>
        <w:rPr>
          <w:b/>
        </w:rPr>
        <w:tab/>
      </w:r>
      <w:r w:rsidRPr="001C1394">
        <w:t>Исполнитель должен обеспечить следующие меры защиты предоставляемых вычислительных ресурсов:</w:t>
      </w:r>
    </w:p>
    <w:p w:rsidR="002A6756" w:rsidRPr="001C1394" w:rsidRDefault="002A6756" w:rsidP="002A6756">
      <w:pPr>
        <w:tabs>
          <w:tab w:val="left" w:pos="567"/>
        </w:tabs>
        <w:spacing w:after="0" w:line="240" w:lineRule="auto"/>
        <w:ind w:firstLine="709"/>
        <w:jc w:val="both"/>
      </w:pPr>
      <w:r w:rsidRPr="001C1394">
        <w:t>- идентификацию и аутентификацию субъектов доступа и объектов доступа в виртуальной инфраструктуре, в том числе:</w:t>
      </w:r>
    </w:p>
    <w:p w:rsidR="002A6756" w:rsidRPr="001C1394" w:rsidRDefault="002A6756" w:rsidP="002A6756">
      <w:pPr>
        <w:tabs>
          <w:tab w:val="left" w:pos="567"/>
        </w:tabs>
        <w:spacing w:after="0" w:line="240" w:lineRule="auto"/>
        <w:ind w:firstLine="709"/>
        <w:jc w:val="both"/>
      </w:pPr>
      <w:r w:rsidRPr="001C1394">
        <w:t>• идентификацию и аутентификацию администраторов управления средствами виртуализации;</w:t>
      </w:r>
    </w:p>
    <w:p w:rsidR="002A6756" w:rsidRPr="001C1394" w:rsidRDefault="002A6756" w:rsidP="002A6756">
      <w:pPr>
        <w:tabs>
          <w:tab w:val="left" w:pos="567"/>
        </w:tabs>
        <w:spacing w:after="0" w:line="240" w:lineRule="auto"/>
        <w:ind w:firstLine="709"/>
        <w:jc w:val="both"/>
      </w:pPr>
      <w:r w:rsidRPr="001C1394">
        <w:t>• идентификацию и аутентификацию субъектов доступа при их локальном и удалённом обращении к объектам доступа в виртуальной инфраструктуре;</w:t>
      </w:r>
    </w:p>
    <w:p w:rsidR="002A6756" w:rsidRPr="001C1394" w:rsidRDefault="002A6756" w:rsidP="002A6756">
      <w:pPr>
        <w:tabs>
          <w:tab w:val="left" w:pos="567"/>
        </w:tabs>
        <w:spacing w:after="0" w:line="240" w:lineRule="auto"/>
        <w:ind w:firstLine="709"/>
        <w:jc w:val="both"/>
      </w:pPr>
      <w:r w:rsidRPr="001C1394">
        <w:t>- управление доступом субъектов доступа к объектам доступа в виртуальной инфраструктуре:</w:t>
      </w:r>
    </w:p>
    <w:p w:rsidR="002A6756" w:rsidRPr="001C1394" w:rsidRDefault="002A6756" w:rsidP="002A6756">
      <w:pPr>
        <w:tabs>
          <w:tab w:val="left" w:pos="567"/>
        </w:tabs>
        <w:spacing w:after="0" w:line="240" w:lineRule="auto"/>
        <w:ind w:firstLine="709"/>
        <w:jc w:val="both"/>
      </w:pPr>
      <w:r w:rsidRPr="001C1394">
        <w:t>• контроль доступа субъектов доступа к средствам управления компонентами виртуальной инфраструктуры;</w:t>
      </w:r>
    </w:p>
    <w:p w:rsidR="002A6756" w:rsidRPr="001C1394" w:rsidRDefault="002A6756" w:rsidP="002A6756">
      <w:pPr>
        <w:tabs>
          <w:tab w:val="left" w:pos="567"/>
        </w:tabs>
        <w:spacing w:after="0" w:line="240" w:lineRule="auto"/>
        <w:ind w:firstLine="709"/>
        <w:jc w:val="both"/>
      </w:pPr>
      <w:r w:rsidRPr="001C1394">
        <w:t xml:space="preserve">• контроль доступа субъектов доступа к файлам-образам </w:t>
      </w:r>
      <w:proofErr w:type="spellStart"/>
      <w:r w:rsidRPr="001C1394">
        <w:t>виртуализированного</w:t>
      </w:r>
      <w:proofErr w:type="spellEnd"/>
      <w:r w:rsidRPr="001C1394">
        <w:t xml:space="preserve"> ПО, ВМ, служебным данным, используемым для обеспечения работы виртуальных файловых систем, и иным служебным данным средств виртуальной среды;</w:t>
      </w:r>
    </w:p>
    <w:p w:rsidR="002A6756" w:rsidRPr="001C1394" w:rsidRDefault="002A6756" w:rsidP="002A6756">
      <w:pPr>
        <w:tabs>
          <w:tab w:val="left" w:pos="567"/>
        </w:tabs>
        <w:spacing w:after="0" w:line="240" w:lineRule="auto"/>
        <w:ind w:firstLine="709"/>
        <w:jc w:val="both"/>
      </w:pPr>
      <w:r w:rsidRPr="001C1394">
        <w:t>- управление доступом к виртуальному аппаратному обеспечению информационной системы, являющемуся объектом доступа;</w:t>
      </w:r>
    </w:p>
    <w:p w:rsidR="002A6756" w:rsidRPr="001C1394" w:rsidRDefault="002A6756" w:rsidP="002A6756">
      <w:pPr>
        <w:tabs>
          <w:tab w:val="left" w:pos="567"/>
        </w:tabs>
        <w:spacing w:after="0" w:line="240" w:lineRule="auto"/>
        <w:ind w:firstLine="709"/>
        <w:jc w:val="both"/>
      </w:pPr>
      <w:r w:rsidRPr="001C1394">
        <w:t>- регистрацию событий безопасности в виртуальной инфраструктуре;</w:t>
      </w:r>
    </w:p>
    <w:p w:rsidR="002A6756" w:rsidRPr="001C1394" w:rsidRDefault="002A6756" w:rsidP="002A6756">
      <w:pPr>
        <w:tabs>
          <w:tab w:val="left" w:pos="567"/>
        </w:tabs>
        <w:spacing w:after="0" w:line="240" w:lineRule="auto"/>
        <w:ind w:firstLine="709"/>
        <w:jc w:val="both"/>
      </w:pPr>
      <w:r w:rsidRPr="001C1394">
        <w:t>-запуск (завершение) работы компонентов виртуальной инфраструктуры;</w:t>
      </w:r>
    </w:p>
    <w:p w:rsidR="002A6756" w:rsidRPr="001C1394" w:rsidRDefault="002A6756" w:rsidP="002A6756">
      <w:pPr>
        <w:tabs>
          <w:tab w:val="left" w:pos="567"/>
        </w:tabs>
        <w:spacing w:after="0" w:line="240" w:lineRule="auto"/>
        <w:ind w:firstLine="709"/>
        <w:jc w:val="both"/>
      </w:pPr>
      <w:r w:rsidRPr="001C1394">
        <w:t>- доступ субъектов доступа к компонентам виртуальной инфраструктуры;</w:t>
      </w:r>
    </w:p>
    <w:p w:rsidR="002A6756" w:rsidRPr="001C1394" w:rsidRDefault="002A6756" w:rsidP="002A6756">
      <w:pPr>
        <w:tabs>
          <w:tab w:val="left" w:pos="567"/>
        </w:tabs>
        <w:spacing w:after="0" w:line="240" w:lineRule="auto"/>
        <w:ind w:firstLine="709"/>
        <w:jc w:val="both"/>
      </w:pPr>
      <w:r w:rsidRPr="001C1394">
        <w:lastRenderedPageBreak/>
        <w:t>- изменения в составе и конфигурации компонентов виртуальной инфраструктуры во время их запуска, функционирования и аппаратного отключения;</w:t>
      </w:r>
    </w:p>
    <w:p w:rsidR="002A6756" w:rsidRPr="001C1394" w:rsidRDefault="002A6756" w:rsidP="002A6756">
      <w:pPr>
        <w:tabs>
          <w:tab w:val="left" w:pos="567"/>
        </w:tabs>
        <w:spacing w:after="0" w:line="240" w:lineRule="auto"/>
        <w:ind w:firstLine="709"/>
        <w:jc w:val="both"/>
      </w:pPr>
      <w:r w:rsidRPr="001C1394">
        <w:t>- изменения правил разграничения доступа к компонентам виртуальной инфраструктуры;</w:t>
      </w:r>
    </w:p>
    <w:p w:rsidR="002A6756" w:rsidRPr="001C1394" w:rsidRDefault="002A6756" w:rsidP="002A6756">
      <w:pPr>
        <w:tabs>
          <w:tab w:val="left" w:pos="567"/>
        </w:tabs>
        <w:spacing w:after="0" w:line="240" w:lineRule="auto"/>
        <w:ind w:firstLine="709"/>
        <w:jc w:val="both"/>
      </w:pPr>
      <w:r w:rsidRPr="001C1394">
        <w:t>- фильтрацию сетевого трафика между сетевыми сегментами арендуемой инфраструктуры.</w:t>
      </w:r>
    </w:p>
    <w:p w:rsidR="002A6756" w:rsidRPr="00535065" w:rsidRDefault="002A6756" w:rsidP="002A6756">
      <w:pPr>
        <w:tabs>
          <w:tab w:val="left" w:pos="567"/>
        </w:tabs>
        <w:spacing w:after="0" w:line="240" w:lineRule="auto"/>
        <w:ind w:firstLine="709"/>
        <w:jc w:val="both"/>
        <w:rPr>
          <w:sz w:val="14"/>
        </w:rPr>
      </w:pPr>
    </w:p>
    <w:p w:rsidR="002A6756" w:rsidRPr="001C1394" w:rsidRDefault="002A6756" w:rsidP="002A6756">
      <w:pPr>
        <w:tabs>
          <w:tab w:val="left" w:pos="567"/>
        </w:tabs>
        <w:spacing w:after="0" w:line="240" w:lineRule="auto"/>
        <w:ind w:firstLine="709"/>
        <w:jc w:val="both"/>
      </w:pPr>
      <w:r w:rsidRPr="001C1394">
        <w:tab/>
        <w:t>Для обеспечения сохранности данных в среде интеграционного сегмента в объеме дискового пространства (резервное копирование) Исполнитель должен:</w:t>
      </w:r>
    </w:p>
    <w:p w:rsidR="002A6756" w:rsidRPr="001C1394" w:rsidRDefault="002A6756" w:rsidP="002A6756">
      <w:pPr>
        <w:tabs>
          <w:tab w:val="left" w:pos="567"/>
        </w:tabs>
        <w:spacing w:after="0" w:line="240" w:lineRule="auto"/>
        <w:ind w:firstLine="709"/>
        <w:jc w:val="both"/>
      </w:pPr>
      <w:r w:rsidRPr="001C1394">
        <w:t xml:space="preserve">- обеспечить </w:t>
      </w:r>
      <w:r>
        <w:t xml:space="preserve">возможность </w:t>
      </w:r>
      <w:r w:rsidRPr="001C1394">
        <w:t>резервно</w:t>
      </w:r>
      <w:r>
        <w:t>го</w:t>
      </w:r>
      <w:r w:rsidRPr="001C1394">
        <w:t xml:space="preserve"> копировани</w:t>
      </w:r>
      <w:r>
        <w:t>я</w:t>
      </w:r>
      <w:r w:rsidRPr="001C1394">
        <w:t xml:space="preserve"> ВМ;</w:t>
      </w:r>
    </w:p>
    <w:p w:rsidR="002A6756" w:rsidRPr="001C1394" w:rsidRDefault="002A6756" w:rsidP="002A6756">
      <w:pPr>
        <w:tabs>
          <w:tab w:val="left" w:pos="567"/>
        </w:tabs>
        <w:spacing w:after="0" w:line="240" w:lineRule="auto"/>
        <w:ind w:firstLine="709"/>
        <w:jc w:val="both"/>
      </w:pPr>
      <w:r w:rsidRPr="001C1394">
        <w:t>- предоставить средства для резервного копирования данных приложений, развернутых на ВМ.</w:t>
      </w:r>
    </w:p>
    <w:p w:rsidR="002A6756" w:rsidRPr="00535065" w:rsidRDefault="002A6756" w:rsidP="002A6756">
      <w:pPr>
        <w:tabs>
          <w:tab w:val="left" w:pos="567"/>
        </w:tabs>
        <w:spacing w:after="0" w:line="240" w:lineRule="auto"/>
        <w:ind w:firstLine="709"/>
        <w:jc w:val="both"/>
        <w:rPr>
          <w:sz w:val="12"/>
        </w:rPr>
      </w:pPr>
    </w:p>
    <w:p w:rsidR="002A6756" w:rsidRPr="001C1394" w:rsidRDefault="002A6756" w:rsidP="002A6756">
      <w:pPr>
        <w:tabs>
          <w:tab w:val="left" w:pos="567"/>
        </w:tabs>
        <w:spacing w:after="0" w:line="240" w:lineRule="auto"/>
        <w:ind w:firstLine="709"/>
        <w:jc w:val="both"/>
      </w:pPr>
      <w:r w:rsidRPr="001C1394">
        <w:tab/>
        <w:t>В рамках резервного копирования ВМ Исполнитель должен обеспечить:</w:t>
      </w:r>
    </w:p>
    <w:p w:rsidR="002A6756" w:rsidRPr="001C1394" w:rsidRDefault="002A6756" w:rsidP="002A6756">
      <w:pPr>
        <w:tabs>
          <w:tab w:val="left" w:pos="567"/>
        </w:tabs>
        <w:spacing w:after="0" w:line="240" w:lineRule="auto"/>
        <w:ind w:firstLine="709"/>
        <w:jc w:val="both"/>
      </w:pPr>
      <w:r w:rsidRPr="001C1394">
        <w:t>- консистентное резервное копирование и восстановление ВМ, в том числе функционирующих под управлением следующих ОС:</w:t>
      </w:r>
    </w:p>
    <w:p w:rsidR="002A6756" w:rsidRPr="001C1394" w:rsidRDefault="002A6756" w:rsidP="002A6756">
      <w:pPr>
        <w:tabs>
          <w:tab w:val="left" w:pos="567"/>
        </w:tabs>
        <w:spacing w:after="0" w:line="240" w:lineRule="auto"/>
        <w:ind w:firstLine="709"/>
        <w:jc w:val="both"/>
        <w:rPr>
          <w:lang w:val="en-US"/>
        </w:rPr>
      </w:pPr>
      <w:r w:rsidRPr="001C1394">
        <w:rPr>
          <w:lang w:val="en-US"/>
        </w:rPr>
        <w:t>• Microsoft Windows Server 2008, 2008 R2, 2012, 2012R2;</w:t>
      </w:r>
    </w:p>
    <w:p w:rsidR="002A6756" w:rsidRPr="001C1394" w:rsidRDefault="002A6756" w:rsidP="002A6756">
      <w:pPr>
        <w:tabs>
          <w:tab w:val="left" w:pos="567"/>
        </w:tabs>
        <w:spacing w:after="0" w:line="240" w:lineRule="auto"/>
        <w:ind w:firstLine="709"/>
        <w:jc w:val="both"/>
        <w:rPr>
          <w:lang w:val="en-US"/>
        </w:rPr>
      </w:pPr>
      <w:r w:rsidRPr="001C1394">
        <w:rPr>
          <w:lang w:val="en-US"/>
        </w:rPr>
        <w:t>• Linux (</w:t>
      </w:r>
      <w:r w:rsidRPr="00FC3514">
        <w:rPr>
          <w:lang w:val="en-US"/>
        </w:rPr>
        <w:t xml:space="preserve">Red Hat Enterprise Linux; </w:t>
      </w:r>
      <w:proofErr w:type="spellStart"/>
      <w:r w:rsidRPr="00FC3514">
        <w:rPr>
          <w:lang w:val="en-US"/>
        </w:rPr>
        <w:t>CentOS</w:t>
      </w:r>
      <w:proofErr w:type="spellEnd"/>
      <w:r>
        <w:rPr>
          <w:lang w:val="en-US"/>
        </w:rPr>
        <w:t xml:space="preserve">; OEL; </w:t>
      </w:r>
      <w:proofErr w:type="spellStart"/>
      <w:r>
        <w:rPr>
          <w:lang w:val="en-US"/>
        </w:rPr>
        <w:t>Debian</w:t>
      </w:r>
      <w:proofErr w:type="spellEnd"/>
      <w:r>
        <w:rPr>
          <w:lang w:val="en-US"/>
        </w:rPr>
        <w:t>; Ubuntu; SUSE</w:t>
      </w:r>
      <w:r w:rsidRPr="001C1394">
        <w:rPr>
          <w:lang w:val="en-US"/>
        </w:rPr>
        <w:t>);</w:t>
      </w:r>
    </w:p>
    <w:p w:rsidR="002A6756" w:rsidRPr="001C1394" w:rsidRDefault="002A6756" w:rsidP="002A6756">
      <w:pPr>
        <w:tabs>
          <w:tab w:val="left" w:pos="567"/>
        </w:tabs>
        <w:spacing w:after="0" w:line="240" w:lineRule="auto"/>
        <w:ind w:firstLine="709"/>
        <w:jc w:val="both"/>
      </w:pPr>
      <w:r w:rsidRPr="001C1394">
        <w:t>- восстановление ВМ без нарушения целостности данных через интерфейс управления при программно-аппаратных сбоях (отключение электрического питания, сбоях операционной системы и др.) вычислительно-операционной среды функционирования ВМ и при сбоях в работе сетевого программного и аппаратного обеспечения;</w:t>
      </w:r>
    </w:p>
    <w:p w:rsidR="002A6756" w:rsidRPr="001C1394" w:rsidRDefault="002A6756" w:rsidP="002A6756">
      <w:pPr>
        <w:tabs>
          <w:tab w:val="left" w:pos="567"/>
        </w:tabs>
        <w:spacing w:after="0" w:line="240" w:lineRule="auto"/>
        <w:ind w:firstLine="709"/>
        <w:jc w:val="both"/>
      </w:pPr>
      <w:r w:rsidRPr="001C1394">
        <w:t>- отправку уведомлений на согласованный с Заказчиком адрес электронной почты о статусе выполнения всех заданий резервного копирования по окончанию их выполнения;</w:t>
      </w:r>
    </w:p>
    <w:p w:rsidR="002A6756" w:rsidRPr="001C1394" w:rsidRDefault="002A6756" w:rsidP="002A6756">
      <w:pPr>
        <w:tabs>
          <w:tab w:val="left" w:pos="567"/>
        </w:tabs>
        <w:spacing w:after="0" w:line="240" w:lineRule="auto"/>
        <w:ind w:firstLine="709"/>
        <w:jc w:val="both"/>
      </w:pPr>
      <w:r w:rsidRPr="001C1394">
        <w:t>- наличие интерфейса управления резервным копированием ВМ, предоставляющего Заказчику следующие возможности:</w:t>
      </w:r>
    </w:p>
    <w:p w:rsidR="002A6756" w:rsidRPr="001C1394" w:rsidRDefault="002A6756" w:rsidP="002A6756">
      <w:pPr>
        <w:tabs>
          <w:tab w:val="left" w:pos="567"/>
        </w:tabs>
        <w:spacing w:after="0" w:line="240" w:lineRule="auto"/>
        <w:ind w:firstLine="709"/>
        <w:jc w:val="both"/>
      </w:pPr>
      <w:r w:rsidRPr="001C1394">
        <w:t>• определение расписания резервного копирования;</w:t>
      </w:r>
    </w:p>
    <w:p w:rsidR="002A6756" w:rsidRPr="001C1394" w:rsidRDefault="002A6756" w:rsidP="002A6756">
      <w:pPr>
        <w:tabs>
          <w:tab w:val="left" w:pos="567"/>
        </w:tabs>
        <w:spacing w:after="0" w:line="240" w:lineRule="auto"/>
        <w:ind w:firstLine="709"/>
        <w:jc w:val="both"/>
      </w:pPr>
      <w:r w:rsidRPr="001C1394">
        <w:t>• создание внеплановой резервной копии ВМ (вручную, вне расписания);</w:t>
      </w:r>
    </w:p>
    <w:p w:rsidR="002A6756" w:rsidRPr="001C1394" w:rsidRDefault="002A6756" w:rsidP="002A6756">
      <w:pPr>
        <w:tabs>
          <w:tab w:val="left" w:pos="567"/>
        </w:tabs>
        <w:spacing w:after="0" w:line="240" w:lineRule="auto"/>
        <w:ind w:firstLine="709"/>
        <w:jc w:val="both"/>
      </w:pPr>
      <w:r w:rsidRPr="001C1394">
        <w:t>• просмотр статуса выполнения заданий резервного копирования и восстановления данных;</w:t>
      </w:r>
    </w:p>
    <w:p w:rsidR="002A6756" w:rsidRPr="001C1394" w:rsidRDefault="002A6756" w:rsidP="002A6756">
      <w:pPr>
        <w:tabs>
          <w:tab w:val="left" w:pos="567"/>
        </w:tabs>
        <w:spacing w:after="0" w:line="240" w:lineRule="auto"/>
        <w:ind w:firstLine="709"/>
        <w:jc w:val="both"/>
      </w:pPr>
      <w:r w:rsidRPr="001C1394">
        <w:t>• резервирование аппаратных компонентов инфраструктуры Исполнителя.</w:t>
      </w:r>
    </w:p>
    <w:p w:rsidR="002A6756" w:rsidRPr="001C1394" w:rsidRDefault="002A6756" w:rsidP="002A6756">
      <w:pPr>
        <w:tabs>
          <w:tab w:val="left" w:pos="567"/>
        </w:tabs>
        <w:spacing w:after="0" w:line="240" w:lineRule="auto"/>
        <w:ind w:firstLine="709"/>
        <w:jc w:val="both"/>
      </w:pPr>
      <w:r w:rsidRPr="001C1394">
        <w:tab/>
        <w:t>В рамках предоставления сре</w:t>
      </w:r>
      <w:proofErr w:type="gramStart"/>
      <w:r w:rsidRPr="001C1394">
        <w:t>дств дл</w:t>
      </w:r>
      <w:proofErr w:type="gramEnd"/>
      <w:r w:rsidRPr="001C1394">
        <w:t>я резервного копирования данных приложений, развернутых на ВМ, Исполнитель должен обеспечить возможность Заказчику осуществлять:</w:t>
      </w:r>
    </w:p>
    <w:p w:rsidR="002A6756" w:rsidRPr="001C1394" w:rsidRDefault="002A6756" w:rsidP="002A6756">
      <w:pPr>
        <w:tabs>
          <w:tab w:val="left" w:pos="567"/>
        </w:tabs>
        <w:spacing w:after="0" w:line="240" w:lineRule="auto"/>
        <w:ind w:firstLine="709"/>
        <w:jc w:val="both"/>
      </w:pPr>
      <w:r w:rsidRPr="001C1394">
        <w:t>- резервное копирование и восстановление данных следующих приложений посредством агентов или другим способом:</w:t>
      </w:r>
    </w:p>
    <w:p w:rsidR="002A6756" w:rsidRPr="001C1394" w:rsidRDefault="002A6756" w:rsidP="002A6756">
      <w:pPr>
        <w:tabs>
          <w:tab w:val="left" w:pos="567"/>
        </w:tabs>
        <w:spacing w:after="0" w:line="240" w:lineRule="auto"/>
        <w:ind w:firstLine="709"/>
        <w:jc w:val="both"/>
      </w:pPr>
      <w:r w:rsidRPr="001C1394">
        <w:t>- резервное копирование данных приложений Заказчика с соблюдением следующего расписания:</w:t>
      </w:r>
    </w:p>
    <w:p w:rsidR="002A6756" w:rsidRPr="001C1394" w:rsidRDefault="002A6756" w:rsidP="002A6756">
      <w:pPr>
        <w:tabs>
          <w:tab w:val="left" w:pos="567"/>
        </w:tabs>
        <w:spacing w:after="0" w:line="240" w:lineRule="auto"/>
        <w:ind w:firstLine="709"/>
        <w:jc w:val="both"/>
      </w:pPr>
      <w:r w:rsidRPr="001C1394">
        <w:t>• инкрементальное резервное копирование (копируются только изменённые данные приложений) - ежедневно;</w:t>
      </w:r>
    </w:p>
    <w:p w:rsidR="002A6756" w:rsidRPr="001C1394" w:rsidRDefault="002A6756" w:rsidP="002A6756">
      <w:pPr>
        <w:tabs>
          <w:tab w:val="left" w:pos="567"/>
        </w:tabs>
        <w:spacing w:after="0" w:line="240" w:lineRule="auto"/>
        <w:ind w:firstLine="709"/>
        <w:jc w:val="both"/>
      </w:pPr>
      <w:r w:rsidRPr="001C1394">
        <w:t>• полное резервное копирование - еженедельно;</w:t>
      </w:r>
    </w:p>
    <w:p w:rsidR="002A6756" w:rsidRPr="001C1394" w:rsidRDefault="002A6756" w:rsidP="002A6756">
      <w:pPr>
        <w:tabs>
          <w:tab w:val="left" w:pos="567"/>
        </w:tabs>
        <w:spacing w:after="0" w:line="240" w:lineRule="auto"/>
        <w:ind w:firstLine="709"/>
        <w:jc w:val="both"/>
      </w:pPr>
      <w:r w:rsidRPr="001C1394">
        <w:t>• хранение не менее двух полных копий данных (глубина хранения не менее 14 дней).</w:t>
      </w:r>
    </w:p>
    <w:p w:rsidR="002A6756" w:rsidRPr="001C1394" w:rsidRDefault="002A6756" w:rsidP="002A6756">
      <w:pPr>
        <w:tabs>
          <w:tab w:val="left" w:pos="567"/>
        </w:tabs>
        <w:spacing w:after="0" w:line="240" w:lineRule="auto"/>
        <w:ind w:firstLine="709"/>
        <w:jc w:val="both"/>
      </w:pPr>
      <w:r w:rsidRPr="001C1394">
        <w:t>- интерфейс управления резервным ко</w:t>
      </w:r>
      <w:r>
        <w:t xml:space="preserve">пированием должен предоставлять </w:t>
      </w:r>
      <w:r w:rsidRPr="001C1394">
        <w:t>Заказчику следующие возможности:</w:t>
      </w:r>
    </w:p>
    <w:p w:rsidR="002A6756" w:rsidRPr="001C1394" w:rsidRDefault="002A6756" w:rsidP="002A6756">
      <w:pPr>
        <w:tabs>
          <w:tab w:val="left" w:pos="567"/>
        </w:tabs>
        <w:spacing w:after="0" w:line="240" w:lineRule="auto"/>
        <w:ind w:firstLine="709"/>
        <w:jc w:val="both"/>
      </w:pPr>
      <w:r w:rsidRPr="001C1394">
        <w:t>• определение расписания резервного копирования;</w:t>
      </w:r>
    </w:p>
    <w:p w:rsidR="002A6756" w:rsidRPr="001C1394" w:rsidRDefault="002A6756" w:rsidP="002A6756">
      <w:pPr>
        <w:tabs>
          <w:tab w:val="left" w:pos="567"/>
        </w:tabs>
        <w:spacing w:after="0" w:line="240" w:lineRule="auto"/>
        <w:ind w:firstLine="709"/>
        <w:jc w:val="both"/>
      </w:pPr>
      <w:r w:rsidRPr="001C1394">
        <w:t>• создание внеплановой резервной копии данных приложения (вручную, вне расписания);</w:t>
      </w:r>
    </w:p>
    <w:p w:rsidR="002A6756" w:rsidRPr="001C1394" w:rsidRDefault="002A6756" w:rsidP="002A6756">
      <w:pPr>
        <w:tabs>
          <w:tab w:val="left" w:pos="567"/>
        </w:tabs>
        <w:spacing w:after="0" w:line="240" w:lineRule="auto"/>
        <w:ind w:firstLine="709"/>
        <w:jc w:val="both"/>
      </w:pPr>
      <w:r w:rsidRPr="001C1394">
        <w:t>• просмотр статуса выполнения заданий резервного копирования</w:t>
      </w:r>
    </w:p>
    <w:p w:rsidR="002A6756" w:rsidRPr="00737FAA" w:rsidRDefault="002A6756" w:rsidP="002A6756">
      <w:pPr>
        <w:tabs>
          <w:tab w:val="left" w:pos="567"/>
        </w:tabs>
        <w:spacing w:after="0" w:line="240" w:lineRule="auto"/>
        <w:ind w:firstLine="709"/>
        <w:jc w:val="both"/>
      </w:pPr>
      <w:r w:rsidRPr="001C1394">
        <w:t xml:space="preserve">• </w:t>
      </w:r>
      <w:r>
        <w:t>восстановление данных</w:t>
      </w:r>
      <w:r w:rsidRPr="00737FAA">
        <w:t>;</w:t>
      </w:r>
    </w:p>
    <w:p w:rsidR="002A6756" w:rsidRPr="001C1394" w:rsidRDefault="002A6756" w:rsidP="002A6756">
      <w:pPr>
        <w:tabs>
          <w:tab w:val="left" w:pos="567"/>
        </w:tabs>
        <w:spacing w:after="0" w:line="240" w:lineRule="auto"/>
        <w:ind w:firstLine="709"/>
        <w:jc w:val="both"/>
      </w:pPr>
      <w:r w:rsidRPr="001C1394">
        <w:t xml:space="preserve">• </w:t>
      </w:r>
      <w:proofErr w:type="spellStart"/>
      <w:r>
        <w:t>биллинг</w:t>
      </w:r>
      <w:proofErr w:type="spellEnd"/>
      <w:r>
        <w:t xml:space="preserve"> и отчеты по используемым ресурсам.</w:t>
      </w:r>
    </w:p>
    <w:p w:rsidR="002A6756" w:rsidRPr="001C1394" w:rsidRDefault="002A6756" w:rsidP="002A6756">
      <w:pPr>
        <w:tabs>
          <w:tab w:val="left" w:pos="567"/>
        </w:tabs>
        <w:spacing w:after="0" w:line="240" w:lineRule="auto"/>
        <w:ind w:firstLine="709"/>
        <w:jc w:val="both"/>
      </w:pPr>
      <w:r w:rsidRPr="001C1394">
        <w:lastRenderedPageBreak/>
        <w:tab/>
        <w:t>Перезапуск аппаратных средств интеграционного сегмента должен исключать нарушение целостности данных.</w:t>
      </w:r>
    </w:p>
    <w:p w:rsidR="002A6756" w:rsidRPr="00535065" w:rsidRDefault="002A6756" w:rsidP="002A6756">
      <w:pPr>
        <w:tabs>
          <w:tab w:val="left" w:pos="567"/>
        </w:tabs>
        <w:spacing w:after="0" w:line="240" w:lineRule="auto"/>
        <w:ind w:firstLine="709"/>
        <w:jc w:val="both"/>
        <w:rPr>
          <w:sz w:val="16"/>
        </w:rPr>
      </w:pPr>
    </w:p>
    <w:p w:rsidR="002A6756" w:rsidRDefault="002A6756" w:rsidP="002A6756">
      <w:pPr>
        <w:tabs>
          <w:tab w:val="left" w:pos="567"/>
        </w:tabs>
        <w:spacing w:after="0" w:line="240" w:lineRule="auto"/>
        <w:ind w:firstLine="709"/>
        <w:jc w:val="both"/>
      </w:pPr>
      <w:r w:rsidRPr="001C1394">
        <w:tab/>
        <w:t>Исполнитель должен исключить несанкционированные проникновения в помещения с носителями, содержащими резервные копии. Исполнитель должен обеспечить документирование доступа лиц в помещения с носителями, содержащими резервные копии и информирование Заказчика о факте несанкционированного проникновения в помещение с носителями в течение одного рабочего дня с момента обнару</w:t>
      </w:r>
      <w:r>
        <w:t>жения Исполнителем такого факта.</w:t>
      </w:r>
    </w:p>
    <w:p w:rsidR="002A6756" w:rsidRDefault="002A6756" w:rsidP="002A6756">
      <w:pPr>
        <w:tabs>
          <w:tab w:val="left" w:pos="567"/>
        </w:tabs>
        <w:spacing w:after="0" w:line="240" w:lineRule="auto"/>
        <w:ind w:firstLine="709"/>
        <w:jc w:val="both"/>
        <w:rPr>
          <w:b/>
        </w:rPr>
      </w:pPr>
    </w:p>
    <w:p w:rsidR="002A6756" w:rsidRPr="00F825FE" w:rsidRDefault="002A6756" w:rsidP="002A6756">
      <w:pPr>
        <w:tabs>
          <w:tab w:val="left" w:pos="567"/>
        </w:tabs>
        <w:spacing w:after="0" w:line="240" w:lineRule="auto"/>
        <w:ind w:firstLine="709"/>
        <w:jc w:val="both"/>
        <w:rPr>
          <w:b/>
        </w:rPr>
      </w:pPr>
      <w:r w:rsidRPr="00F825FE">
        <w:rPr>
          <w:b/>
        </w:rPr>
        <w:t>В</w:t>
      </w:r>
      <w:r w:rsidRPr="00F825FE">
        <w:rPr>
          <w:b/>
        </w:rPr>
        <w:tab/>
        <w:t>рамках оказания услуги Исполнитель должен:</w:t>
      </w:r>
    </w:p>
    <w:p w:rsidR="002A6756" w:rsidRPr="00F825FE" w:rsidRDefault="002A6756" w:rsidP="002A6756">
      <w:pPr>
        <w:tabs>
          <w:tab w:val="left" w:pos="567"/>
        </w:tabs>
        <w:spacing w:after="0" w:line="240" w:lineRule="auto"/>
        <w:ind w:firstLine="709"/>
        <w:jc w:val="both"/>
      </w:pPr>
    </w:p>
    <w:p w:rsidR="002A6756" w:rsidRPr="00F825FE" w:rsidRDefault="002A6756" w:rsidP="002A6756">
      <w:pPr>
        <w:tabs>
          <w:tab w:val="left" w:pos="567"/>
        </w:tabs>
        <w:spacing w:after="0" w:line="240" w:lineRule="auto"/>
        <w:ind w:firstLine="709"/>
        <w:jc w:val="both"/>
      </w:pPr>
      <w:r w:rsidRPr="00F825FE">
        <w:t>-</w:t>
      </w:r>
      <w:r w:rsidRPr="00F825FE">
        <w:tab/>
        <w:t>предоставить Заказчику вычислительные ресурсы, обеспечивающие техническую и организационную возможность размещения в своей инфраструктуре информационных систем, предъявляющих требования к классу защищенности информации - до первого включительно (в соответствии с</w:t>
      </w:r>
      <w:r w:rsidRPr="00F825FE">
        <w:tab/>
        <w:t>требованиями Приказа ФСТЭК России;</w:t>
      </w:r>
    </w:p>
    <w:p w:rsidR="002A6756" w:rsidRPr="00F825FE" w:rsidRDefault="002A6756" w:rsidP="002A6756">
      <w:pPr>
        <w:tabs>
          <w:tab w:val="left" w:pos="567"/>
        </w:tabs>
        <w:spacing w:after="0" w:line="240" w:lineRule="auto"/>
        <w:ind w:firstLine="709"/>
        <w:jc w:val="both"/>
      </w:pPr>
      <w:r w:rsidRPr="00F825FE">
        <w:t>-</w:t>
      </w:r>
      <w:r w:rsidRPr="00F825FE">
        <w:tab/>
        <w:t>использовать организационные и административные средства для обеспечения конфиденциальности данных Заказчика, а именно:</w:t>
      </w:r>
    </w:p>
    <w:p w:rsidR="002A6756" w:rsidRPr="00F825FE" w:rsidRDefault="002A6756" w:rsidP="002A6756">
      <w:pPr>
        <w:tabs>
          <w:tab w:val="left" w:pos="567"/>
        </w:tabs>
        <w:spacing w:after="0" w:line="240" w:lineRule="auto"/>
        <w:ind w:firstLine="709"/>
        <w:jc w:val="both"/>
      </w:pPr>
      <w:r w:rsidRPr="00F825FE">
        <w:t>•</w:t>
      </w:r>
      <w:r w:rsidRPr="00F825FE">
        <w:tab/>
        <w:t>сотрудники Исполнителя не должны обращаться, просматривать, модифицировать данные Заказчика, размещенные на арендуемых вычислительных ресурсах и в резервных копиях, а также настройки конфигурации компонентов виртуальной инфраструктуры, используемой Заказчиком, за исключением случаев, когда данные действия необходимы для восстановления данных в случае аварий, а также для выполнения заявок Заказчика;</w:t>
      </w:r>
    </w:p>
    <w:p w:rsidR="002A6756" w:rsidRPr="00F825FE" w:rsidRDefault="002A6756" w:rsidP="002A6756">
      <w:pPr>
        <w:tabs>
          <w:tab w:val="left" w:pos="567"/>
        </w:tabs>
        <w:spacing w:after="0" w:line="240" w:lineRule="auto"/>
        <w:ind w:firstLine="709"/>
        <w:jc w:val="both"/>
      </w:pPr>
      <w:r w:rsidRPr="00F825FE">
        <w:t>•</w:t>
      </w:r>
      <w:r w:rsidRPr="00F825FE">
        <w:tab/>
        <w:t>сотрудники Исполнителя не должны предоставлять либо создавать условия для возможности получения несанкционированного доступа третьим лицам к арендуемым вычислительным ресурсам и резервным копиям;</w:t>
      </w:r>
    </w:p>
    <w:p w:rsidR="002A6756" w:rsidRPr="00F825FE" w:rsidRDefault="002A6756" w:rsidP="002A6756">
      <w:pPr>
        <w:tabs>
          <w:tab w:val="left" w:pos="567"/>
        </w:tabs>
        <w:spacing w:after="0" w:line="240" w:lineRule="auto"/>
        <w:ind w:firstLine="709"/>
        <w:jc w:val="both"/>
      </w:pPr>
      <w:proofErr w:type="gramStart"/>
      <w:r w:rsidRPr="00F825FE">
        <w:t>-</w:t>
      </w:r>
      <w:r w:rsidRPr="00F825FE">
        <w:tab/>
        <w:t>обеспечить обнаружение и своевременное устранение уязвимостей ПО арендуемой инфраструктуры;</w:t>
      </w:r>
      <w:proofErr w:type="gramEnd"/>
    </w:p>
    <w:p w:rsidR="002A6756" w:rsidRPr="00F825FE" w:rsidRDefault="002A6756" w:rsidP="002A6756">
      <w:pPr>
        <w:tabs>
          <w:tab w:val="left" w:pos="567"/>
        </w:tabs>
        <w:spacing w:after="0" w:line="240" w:lineRule="auto"/>
        <w:ind w:firstLine="709"/>
        <w:jc w:val="both"/>
      </w:pPr>
      <w:r w:rsidRPr="00F825FE">
        <w:t>-</w:t>
      </w:r>
      <w:r w:rsidRPr="00F825FE">
        <w:tab/>
        <w:t>обеспечить информирование Заказчика об идентифицированных Исполнителем актуальных угрозах в отношении арендуемых информационных ресурсов, а также организационных и технических мерах, реализуемых Исполнителем для нейтрализации таких угроз, на момент заключения договора и после каждой переоценки Исполнителем актуальности угроз;</w:t>
      </w:r>
    </w:p>
    <w:p w:rsidR="002A6756" w:rsidRPr="00F825FE" w:rsidRDefault="002A6756" w:rsidP="002A6756">
      <w:pPr>
        <w:tabs>
          <w:tab w:val="left" w:pos="567"/>
        </w:tabs>
        <w:spacing w:after="0" w:line="240" w:lineRule="auto"/>
        <w:ind w:firstLine="709"/>
        <w:jc w:val="both"/>
      </w:pPr>
      <w:r w:rsidRPr="00F825FE">
        <w:t>-</w:t>
      </w:r>
      <w:r w:rsidRPr="00F825FE">
        <w:tab/>
        <w:t>обеспечить контроль возникновения, обнаружение, разрешение и принятие мер по минимизации последствий инцидентов ИБ (событий, которые указывают на возможное нарушение правил ИБ, отказ защитных мер, иные ситуации, связанные с ИБ) в отношении арендуемых вычислительных ресурсов;</w:t>
      </w:r>
    </w:p>
    <w:p w:rsidR="002A6756" w:rsidRDefault="002A6756" w:rsidP="002A6756">
      <w:pPr>
        <w:tabs>
          <w:tab w:val="left" w:pos="567"/>
        </w:tabs>
        <w:spacing w:after="0" w:line="240" w:lineRule="auto"/>
        <w:ind w:firstLine="709"/>
        <w:jc w:val="both"/>
      </w:pPr>
      <w:r w:rsidRPr="00F825FE">
        <w:t>-</w:t>
      </w:r>
      <w:r w:rsidRPr="00F825FE">
        <w:tab/>
        <w:t>в случае выявления средствами Исполнителя инцидента ИБ, направленного или затрагивающего арендуемые вычислительные ресурсы, передать в течение двух часов с момента определения инцидента и зоны ответственности максимально подробную информацию об инциденте в виде электронного письма на согласованный с Заказчиком адрес электронной почты. Если инцидент произошел в зоне ответст</w:t>
      </w:r>
      <w:r>
        <w:t>венности Исполнителя, последний</w:t>
      </w:r>
      <w:r w:rsidRPr="00F825FE">
        <w:t xml:space="preserve"> самостоятельно должен предпринять меры по его нейтрализации и сообщить результат на согласованный с Зака</w:t>
      </w:r>
      <w:r>
        <w:t>зчиком адрес электронной почты;</w:t>
      </w:r>
    </w:p>
    <w:p w:rsidR="002A6756" w:rsidRPr="00F825FE" w:rsidRDefault="002A6756" w:rsidP="002A6756">
      <w:pPr>
        <w:tabs>
          <w:tab w:val="left" w:pos="567"/>
        </w:tabs>
        <w:spacing w:after="0" w:line="240" w:lineRule="auto"/>
        <w:ind w:firstLine="709"/>
        <w:jc w:val="both"/>
      </w:pPr>
      <w:r w:rsidRPr="00F825FE">
        <w:t>-</w:t>
      </w:r>
      <w:r w:rsidRPr="00F825FE">
        <w:tab/>
        <w:t>обеспечить регулярное (не реже одного раза в день) предоставление в CEF-формате событий ИБ, касающихся функционирования арендуемых ресурсов, в подсистему мониторинга событий ИБ интеграционного сегмента. Источниками событий ИБ должны быть:</w:t>
      </w:r>
    </w:p>
    <w:p w:rsidR="002A6756" w:rsidRPr="00F825FE" w:rsidRDefault="002A6756" w:rsidP="002A6756">
      <w:pPr>
        <w:tabs>
          <w:tab w:val="left" w:pos="567"/>
        </w:tabs>
        <w:spacing w:after="0" w:line="240" w:lineRule="auto"/>
        <w:ind w:firstLine="709"/>
        <w:jc w:val="both"/>
      </w:pPr>
      <w:r w:rsidRPr="00F825FE">
        <w:t>•</w:t>
      </w:r>
      <w:r w:rsidRPr="00F825FE">
        <w:tab/>
        <w:t>средства резервного копирования и восстановления;</w:t>
      </w:r>
    </w:p>
    <w:p w:rsidR="002A6756" w:rsidRPr="00F825FE" w:rsidRDefault="002A6756" w:rsidP="002A6756">
      <w:pPr>
        <w:tabs>
          <w:tab w:val="left" w:pos="567"/>
        </w:tabs>
        <w:spacing w:after="0" w:line="240" w:lineRule="auto"/>
        <w:ind w:firstLine="709"/>
        <w:jc w:val="both"/>
      </w:pPr>
      <w:r w:rsidRPr="00F825FE">
        <w:lastRenderedPageBreak/>
        <w:t>•</w:t>
      </w:r>
      <w:r w:rsidRPr="00F825FE">
        <w:tab/>
        <w:t>средства виртуализации (гипервизор) и управления виртуализацией;</w:t>
      </w:r>
    </w:p>
    <w:p w:rsidR="002A6756" w:rsidRPr="00F825FE" w:rsidRDefault="002A6756" w:rsidP="002A6756">
      <w:pPr>
        <w:tabs>
          <w:tab w:val="left" w:pos="567"/>
        </w:tabs>
        <w:spacing w:after="0" w:line="240" w:lineRule="auto"/>
        <w:ind w:firstLine="709"/>
        <w:jc w:val="both"/>
      </w:pPr>
      <w:r w:rsidRPr="00F825FE">
        <w:t>•</w:t>
      </w:r>
      <w:r w:rsidRPr="00F825FE">
        <w:tab/>
        <w:t xml:space="preserve">арендуемые сервисы ИБ (как минимум средства защиты от </w:t>
      </w:r>
      <w:proofErr w:type="spellStart"/>
      <w:r w:rsidRPr="00F825FE">
        <w:t>DDoS</w:t>
      </w:r>
      <w:proofErr w:type="spellEnd"/>
      <w:r w:rsidRPr="00F825FE">
        <w:t>-атак);</w:t>
      </w:r>
    </w:p>
    <w:p w:rsidR="002A6756" w:rsidRPr="00F825FE" w:rsidRDefault="002A6756" w:rsidP="002A6756">
      <w:pPr>
        <w:tabs>
          <w:tab w:val="left" w:pos="567"/>
        </w:tabs>
        <w:spacing w:after="0" w:line="240" w:lineRule="auto"/>
        <w:ind w:firstLine="709"/>
        <w:jc w:val="both"/>
      </w:pPr>
      <w:r w:rsidRPr="00F825FE">
        <w:t>•</w:t>
      </w:r>
      <w:r w:rsidRPr="00F825FE">
        <w:tab/>
      </w:r>
      <w:proofErr w:type="spellStart"/>
      <w:r w:rsidRPr="00F825FE">
        <w:t>балансировщик</w:t>
      </w:r>
      <w:proofErr w:type="spellEnd"/>
      <w:r w:rsidRPr="00F825FE">
        <w:t xml:space="preserve"> нагрузки;</w:t>
      </w:r>
    </w:p>
    <w:p w:rsidR="002A6756" w:rsidRPr="00F825FE" w:rsidRDefault="002A6756" w:rsidP="002A6756">
      <w:pPr>
        <w:tabs>
          <w:tab w:val="left" w:pos="567"/>
        </w:tabs>
        <w:spacing w:after="0" w:line="240" w:lineRule="auto"/>
        <w:ind w:firstLine="709"/>
        <w:jc w:val="both"/>
      </w:pPr>
      <w:r w:rsidRPr="00F825FE">
        <w:t>•</w:t>
      </w:r>
      <w:r w:rsidRPr="00F825FE">
        <w:tab/>
        <w:t>личный кабинет.</w:t>
      </w:r>
    </w:p>
    <w:p w:rsidR="002A6756" w:rsidRPr="00F825FE" w:rsidRDefault="002A6756" w:rsidP="002A6756">
      <w:pPr>
        <w:tabs>
          <w:tab w:val="left" w:pos="567"/>
        </w:tabs>
        <w:spacing w:after="0" w:line="240" w:lineRule="auto"/>
        <w:ind w:firstLine="709"/>
        <w:jc w:val="both"/>
      </w:pPr>
    </w:p>
    <w:p w:rsidR="002A6756" w:rsidRPr="00F825FE" w:rsidRDefault="002A6756" w:rsidP="002A6756">
      <w:pPr>
        <w:tabs>
          <w:tab w:val="left" w:pos="567"/>
        </w:tabs>
        <w:spacing w:after="0" w:line="240" w:lineRule="auto"/>
        <w:ind w:firstLine="709"/>
        <w:jc w:val="both"/>
      </w:pPr>
      <w:r>
        <w:tab/>
      </w:r>
      <w:r w:rsidRPr="00F825FE">
        <w:t>В</w:t>
      </w:r>
      <w:r w:rsidRPr="00F825FE">
        <w:tab/>
        <w:t>случае выявления Исполнителем инцидента ИБ в части арендуемых ресурсов</w:t>
      </w:r>
    </w:p>
    <w:p w:rsidR="002A6756" w:rsidRPr="00F825FE" w:rsidRDefault="002A6756" w:rsidP="002A6756">
      <w:pPr>
        <w:tabs>
          <w:tab w:val="left" w:pos="567"/>
        </w:tabs>
        <w:spacing w:after="0" w:line="240" w:lineRule="auto"/>
        <w:ind w:firstLine="709"/>
        <w:jc w:val="both"/>
      </w:pPr>
      <w:r>
        <w:tab/>
      </w:r>
      <w:r w:rsidRPr="00F825FE">
        <w:t>Исполнитель должен информировать Заказчика о факте возникновения инцидента и задействованных (пораженных) арендуемых ресурсах в течение одного рабочего дня с момента выявления.</w:t>
      </w:r>
    </w:p>
    <w:p w:rsidR="002A6756" w:rsidRPr="00F825FE" w:rsidRDefault="002A6756" w:rsidP="002A6756">
      <w:pPr>
        <w:tabs>
          <w:tab w:val="left" w:pos="567"/>
        </w:tabs>
        <w:spacing w:after="0" w:line="240" w:lineRule="auto"/>
        <w:ind w:firstLine="709"/>
        <w:jc w:val="both"/>
      </w:pPr>
      <w:r>
        <w:tab/>
      </w:r>
      <w:r w:rsidRPr="00F825FE">
        <w:t>Совокупная доступность (работоспособность) предоставляемых Исполнителем ресурсов, находящихся в зоне ответственности Исполнителя и задействованных в оказании услуги, должна составлять не менее 99,7% в отчетный период.</w:t>
      </w:r>
    </w:p>
    <w:p w:rsidR="002A6756" w:rsidRDefault="002A6756" w:rsidP="002A6756">
      <w:pPr>
        <w:tabs>
          <w:tab w:val="left" w:pos="567"/>
        </w:tabs>
        <w:spacing w:after="0" w:line="240" w:lineRule="auto"/>
        <w:ind w:firstLine="709"/>
        <w:jc w:val="both"/>
      </w:pPr>
      <w:r>
        <w:tab/>
      </w:r>
      <w:r w:rsidRPr="00F825FE">
        <w:t>При проведении профилактических или ремонтно-восстановительных работ допускается перерыв в предоставлении услуги. Проведение таких работ должно согласовываться с Заказчиком заранее (не менее чем за 72 часа до начала работ) по телефону и/или электронной почте и осуществляться в часы наименьшей нагрузки.</w:t>
      </w:r>
    </w:p>
    <w:p w:rsidR="002A6756" w:rsidRDefault="002A6756" w:rsidP="002A6756">
      <w:pPr>
        <w:tabs>
          <w:tab w:val="left" w:pos="567"/>
        </w:tabs>
        <w:spacing w:after="0" w:line="240" w:lineRule="auto"/>
        <w:ind w:firstLine="709"/>
        <w:jc w:val="both"/>
      </w:pPr>
    </w:p>
    <w:p w:rsidR="002A6756" w:rsidRPr="00B2144D" w:rsidRDefault="002A6756" w:rsidP="002A6756">
      <w:pPr>
        <w:tabs>
          <w:tab w:val="left" w:pos="567"/>
        </w:tabs>
        <w:spacing w:after="0" w:line="240" w:lineRule="auto"/>
        <w:ind w:firstLine="709"/>
        <w:jc w:val="both"/>
        <w:rPr>
          <w:b/>
        </w:rPr>
      </w:pPr>
      <w:r w:rsidRPr="00B2144D">
        <w:rPr>
          <w:b/>
        </w:rPr>
        <w:t>Требования по предоставлению и обеспечению функционирования оборудования СКЗИ</w:t>
      </w:r>
    </w:p>
    <w:p w:rsidR="002A6756" w:rsidRPr="00B2144D" w:rsidRDefault="002A6756" w:rsidP="002A6756">
      <w:pPr>
        <w:tabs>
          <w:tab w:val="left" w:pos="567"/>
        </w:tabs>
        <w:spacing w:after="0" w:line="240" w:lineRule="auto"/>
        <w:ind w:firstLine="709"/>
        <w:jc w:val="both"/>
      </w:pPr>
    </w:p>
    <w:p w:rsidR="002A6756" w:rsidRPr="00B2144D" w:rsidRDefault="002A6756" w:rsidP="002A6756">
      <w:pPr>
        <w:tabs>
          <w:tab w:val="left" w:pos="567"/>
        </w:tabs>
        <w:spacing w:after="0" w:line="240" w:lineRule="auto"/>
        <w:ind w:firstLine="709"/>
        <w:jc w:val="both"/>
      </w:pPr>
      <w:r w:rsidRPr="00B2144D">
        <w:t>В</w:t>
      </w:r>
      <w:r w:rsidRPr="00B2144D">
        <w:tab/>
        <w:t>рамках оказания Услуги Исполнитель должен:</w:t>
      </w:r>
    </w:p>
    <w:p w:rsidR="002A6756" w:rsidRPr="00B2144D" w:rsidRDefault="002A6756" w:rsidP="002A6756">
      <w:pPr>
        <w:tabs>
          <w:tab w:val="left" w:pos="567"/>
        </w:tabs>
        <w:spacing w:after="0" w:line="240" w:lineRule="auto"/>
        <w:ind w:firstLine="709"/>
        <w:jc w:val="both"/>
      </w:pPr>
      <w:r w:rsidRPr="00B2144D">
        <w:t>-</w:t>
      </w:r>
      <w:r w:rsidRPr="00B2144D">
        <w:tab/>
        <w:t>предоставить в пользование Заказчику оборудование СКЗИ;</w:t>
      </w:r>
    </w:p>
    <w:p w:rsidR="002A6756" w:rsidRPr="00B2144D" w:rsidRDefault="002A6756" w:rsidP="002A6756">
      <w:pPr>
        <w:tabs>
          <w:tab w:val="left" w:pos="567"/>
        </w:tabs>
        <w:spacing w:after="0" w:line="240" w:lineRule="auto"/>
        <w:ind w:firstLine="709"/>
        <w:jc w:val="both"/>
      </w:pPr>
      <w:r w:rsidRPr="00B2144D">
        <w:t>-</w:t>
      </w:r>
      <w:r w:rsidRPr="00B2144D">
        <w:tab/>
        <w:t>разместить и обеспечить функционирование оборудование СКЗИ в ЦОД;</w:t>
      </w:r>
    </w:p>
    <w:p w:rsidR="002A6756" w:rsidRPr="00B2144D" w:rsidRDefault="002A6756" w:rsidP="002A6756">
      <w:pPr>
        <w:tabs>
          <w:tab w:val="left" w:pos="567"/>
        </w:tabs>
        <w:spacing w:after="0" w:line="240" w:lineRule="auto"/>
        <w:ind w:firstLine="709"/>
        <w:jc w:val="both"/>
      </w:pPr>
      <w:r w:rsidRPr="00B2144D">
        <w:t>-</w:t>
      </w:r>
      <w:r w:rsidRPr="00B2144D">
        <w:tab/>
        <w:t>подключить предоставленные Заказчику вычислительные ресурсы к СКЗИ;</w:t>
      </w:r>
    </w:p>
    <w:p w:rsidR="002A6756" w:rsidRPr="00B2144D" w:rsidRDefault="002A6756" w:rsidP="002A6756">
      <w:pPr>
        <w:tabs>
          <w:tab w:val="left" w:pos="567"/>
        </w:tabs>
        <w:spacing w:after="0" w:line="240" w:lineRule="auto"/>
        <w:ind w:firstLine="709"/>
        <w:jc w:val="both"/>
      </w:pPr>
      <w:r w:rsidRPr="00B2144D">
        <w:t>-</w:t>
      </w:r>
      <w:r w:rsidRPr="00B2144D">
        <w:tab/>
        <w:t>обеспечить возможность подключения Заказчиком каналообразующего оборудования Заказчика, располагаемого в ЦОД, для обеспечения защищенной передачи д</w:t>
      </w:r>
      <w:r>
        <w:t>анных в интеграционном сегменте</w:t>
      </w:r>
      <w:r w:rsidRPr="00B2144D">
        <w:t>;</w:t>
      </w:r>
    </w:p>
    <w:p w:rsidR="002A6756" w:rsidRPr="00B2144D" w:rsidRDefault="002A6756" w:rsidP="002A6756">
      <w:pPr>
        <w:tabs>
          <w:tab w:val="left" w:pos="567"/>
        </w:tabs>
        <w:spacing w:after="0" w:line="240" w:lineRule="auto"/>
        <w:ind w:firstLine="709"/>
        <w:jc w:val="both"/>
      </w:pPr>
      <w:r w:rsidRPr="00B2144D">
        <w:t>-</w:t>
      </w:r>
      <w:r w:rsidRPr="00B2144D">
        <w:tab/>
        <w:t>передать СКЗИ под управление центра управления защищенной сетью Заказчика;</w:t>
      </w:r>
    </w:p>
    <w:p w:rsidR="002A6756" w:rsidRPr="00B2144D" w:rsidRDefault="002A6756" w:rsidP="002A6756">
      <w:pPr>
        <w:tabs>
          <w:tab w:val="left" w:pos="567"/>
        </w:tabs>
        <w:spacing w:after="0" w:line="240" w:lineRule="auto"/>
        <w:ind w:firstLine="709"/>
        <w:jc w:val="both"/>
      </w:pPr>
      <w:r w:rsidRPr="00B2144D">
        <w:t>-</w:t>
      </w:r>
      <w:r w:rsidRPr="00B2144D">
        <w:tab/>
        <w:t>осуществлять техническое обслуживание СКЗИ с обеспечением ремонта и замены оборудования по запросу Заказчика.</w:t>
      </w:r>
    </w:p>
    <w:p w:rsidR="002A6756" w:rsidRPr="00AD27C5" w:rsidRDefault="002A6756" w:rsidP="002A6756">
      <w:pPr>
        <w:tabs>
          <w:tab w:val="left" w:pos="567"/>
        </w:tabs>
        <w:spacing w:after="0" w:line="240" w:lineRule="auto"/>
        <w:ind w:firstLine="709"/>
        <w:jc w:val="both"/>
        <w:rPr>
          <w:b/>
        </w:rPr>
      </w:pPr>
    </w:p>
    <w:p w:rsidR="002A6756" w:rsidRPr="00AD27C5" w:rsidRDefault="002A6756" w:rsidP="002A6756">
      <w:pPr>
        <w:tabs>
          <w:tab w:val="left" w:pos="567"/>
        </w:tabs>
        <w:spacing w:after="0" w:line="240" w:lineRule="auto"/>
        <w:ind w:firstLine="709"/>
        <w:jc w:val="both"/>
        <w:rPr>
          <w:b/>
        </w:rPr>
      </w:pPr>
      <w:r w:rsidRPr="00AD27C5">
        <w:rPr>
          <w:b/>
        </w:rPr>
        <w:tab/>
        <w:t>Предоставленное Исполнителем оборудование СКЗИ должно соответствовать следующим требованиям:</w:t>
      </w:r>
    </w:p>
    <w:p w:rsidR="002A6756" w:rsidRPr="00B2144D" w:rsidRDefault="002A6756" w:rsidP="002A6756">
      <w:pPr>
        <w:tabs>
          <w:tab w:val="left" w:pos="567"/>
        </w:tabs>
        <w:spacing w:after="0" w:line="240" w:lineRule="auto"/>
        <w:ind w:firstLine="709"/>
        <w:jc w:val="both"/>
      </w:pPr>
    </w:p>
    <w:p w:rsidR="002A6756" w:rsidRPr="00B2144D" w:rsidRDefault="002A6756" w:rsidP="002A6756">
      <w:pPr>
        <w:tabs>
          <w:tab w:val="left" w:pos="567"/>
        </w:tabs>
        <w:spacing w:after="0" w:line="240" w:lineRule="auto"/>
        <w:ind w:firstLine="709"/>
        <w:jc w:val="both"/>
      </w:pPr>
      <w:r w:rsidRPr="00B2144D">
        <w:t>-</w:t>
      </w:r>
      <w:r w:rsidRPr="00B2144D">
        <w:tab/>
        <w:t xml:space="preserve">быть совместимым с оборудованием СКЗИ, установленным для обеспечения сетевой безопасности в интеграционном сегменте </w:t>
      </w:r>
      <w:r>
        <w:t>Российской Федерации и соответствующего уровня для исполнения закона ФЗ-152 (</w:t>
      </w:r>
      <w:proofErr w:type="gramStart"/>
      <w:r>
        <w:t>например</w:t>
      </w:r>
      <w:proofErr w:type="gramEnd"/>
      <w:r>
        <w:t xml:space="preserve"> </w:t>
      </w:r>
      <w:proofErr w:type="spellStart"/>
      <w:r>
        <w:rPr>
          <w:lang w:val="en-US"/>
        </w:rPr>
        <w:t>STerra</w:t>
      </w:r>
      <w:proofErr w:type="spellEnd"/>
      <w:r w:rsidRPr="00B2144D">
        <w:t>)</w:t>
      </w:r>
    </w:p>
    <w:p w:rsidR="002A6756" w:rsidRPr="00B2144D" w:rsidRDefault="002A6756" w:rsidP="002A6756">
      <w:pPr>
        <w:tabs>
          <w:tab w:val="left" w:pos="567"/>
        </w:tabs>
        <w:spacing w:after="0" w:line="240" w:lineRule="auto"/>
        <w:ind w:firstLine="709"/>
        <w:jc w:val="both"/>
      </w:pPr>
      <w:r w:rsidRPr="00B2144D">
        <w:t>-</w:t>
      </w:r>
      <w:r w:rsidRPr="00B2144D">
        <w:tab/>
        <w:t>соответствовать требованиям ФСБ России к криптографическим (шифровальным) средствам класса КС3 и к устройствам типа межсетевой экран по 4 классу защищенности;</w:t>
      </w:r>
    </w:p>
    <w:p w:rsidR="002A6756" w:rsidRPr="00B2144D" w:rsidRDefault="002A6756" w:rsidP="002A6756">
      <w:pPr>
        <w:tabs>
          <w:tab w:val="left" w:pos="567"/>
        </w:tabs>
        <w:spacing w:after="0" w:line="240" w:lineRule="auto"/>
        <w:ind w:firstLine="709"/>
        <w:jc w:val="both"/>
      </w:pPr>
      <w:r w:rsidRPr="00B2144D">
        <w:t>-</w:t>
      </w:r>
      <w:r w:rsidRPr="00B2144D">
        <w:tab/>
        <w:t xml:space="preserve">соответствовать требованиям ФСТЭК России 2-му классу защиты для программно-аппаратных межсетевых экранов уровня сети (тип «А»), 3-му классу </w:t>
      </w:r>
      <w:proofErr w:type="gramStart"/>
      <w:r w:rsidRPr="00B2144D">
        <w:t>защиты систем обнаружения вторжений уровня</w:t>
      </w:r>
      <w:proofErr w:type="gramEnd"/>
      <w:r w:rsidRPr="00B2144D">
        <w:t xml:space="preserve"> сети, 2 уровню контроля на отсутствие </w:t>
      </w:r>
      <w:proofErr w:type="spellStart"/>
      <w:r w:rsidRPr="00B2144D">
        <w:t>недекларированных</w:t>
      </w:r>
      <w:proofErr w:type="spellEnd"/>
      <w:r w:rsidRPr="00B2144D">
        <w:t xml:space="preserve"> возможностей;</w:t>
      </w:r>
    </w:p>
    <w:p w:rsidR="002A6756" w:rsidRPr="00B2144D" w:rsidRDefault="002A6756" w:rsidP="002A6756">
      <w:pPr>
        <w:tabs>
          <w:tab w:val="left" w:pos="567"/>
        </w:tabs>
        <w:spacing w:after="0" w:line="240" w:lineRule="auto"/>
        <w:ind w:firstLine="709"/>
        <w:jc w:val="both"/>
      </w:pPr>
      <w:r w:rsidRPr="00B2144D">
        <w:t>-</w:t>
      </w:r>
      <w:r w:rsidRPr="00B2144D">
        <w:tab/>
        <w:t xml:space="preserve">иметь кластерное исполнение в составе двух </w:t>
      </w:r>
      <w:proofErr w:type="spellStart"/>
      <w:r w:rsidRPr="00B2144D">
        <w:t>криптошлюзов</w:t>
      </w:r>
      <w:proofErr w:type="spellEnd"/>
      <w:r w:rsidRPr="00B2144D">
        <w:t xml:space="preserve">, с обеспечением автоматической синхронизации конфигураций и активных сессий между элементами кластера, автоматическое переключение на второй </w:t>
      </w:r>
      <w:proofErr w:type="spellStart"/>
      <w:r w:rsidRPr="00B2144D">
        <w:t>криптошлюз</w:t>
      </w:r>
      <w:proofErr w:type="spellEnd"/>
      <w:r w:rsidRPr="00B2144D">
        <w:t xml:space="preserve"> в случае сбоя активного </w:t>
      </w:r>
      <w:proofErr w:type="spellStart"/>
      <w:r w:rsidRPr="00B2144D">
        <w:t>криптошлюза</w:t>
      </w:r>
      <w:proofErr w:type="spellEnd"/>
      <w:r w:rsidRPr="00B2144D">
        <w:t>;</w:t>
      </w:r>
    </w:p>
    <w:p w:rsidR="002A6756" w:rsidRPr="00B2144D" w:rsidRDefault="002A6756" w:rsidP="002A6756">
      <w:pPr>
        <w:tabs>
          <w:tab w:val="left" w:pos="567"/>
        </w:tabs>
        <w:spacing w:after="0" w:line="240" w:lineRule="auto"/>
        <w:ind w:firstLine="709"/>
        <w:jc w:val="both"/>
      </w:pPr>
      <w:r w:rsidRPr="00B2144D">
        <w:lastRenderedPageBreak/>
        <w:t>-</w:t>
      </w:r>
      <w:r w:rsidRPr="00B2144D">
        <w:tab/>
        <w:t>обеспечивать производительность в режим</w:t>
      </w:r>
      <w:r>
        <w:t>е шифрования трафика не менее 10</w:t>
      </w:r>
      <w:r w:rsidRPr="00B2144D">
        <w:t>0 Мбит/</w:t>
      </w:r>
      <w:proofErr w:type="gramStart"/>
      <w:r w:rsidRPr="00B2144D">
        <w:t>с</w:t>
      </w:r>
      <w:proofErr w:type="gramEnd"/>
      <w:r w:rsidRPr="00B2144D">
        <w:t>;</w:t>
      </w:r>
    </w:p>
    <w:p w:rsidR="002A6756" w:rsidRPr="00B2144D" w:rsidRDefault="002A6756" w:rsidP="002A6756">
      <w:pPr>
        <w:tabs>
          <w:tab w:val="left" w:pos="567"/>
        </w:tabs>
        <w:spacing w:after="0" w:line="240" w:lineRule="auto"/>
        <w:ind w:firstLine="709"/>
        <w:jc w:val="both"/>
      </w:pPr>
      <w:r w:rsidRPr="00B2144D">
        <w:t>-</w:t>
      </w:r>
      <w:r w:rsidRPr="00B2144D">
        <w:tab/>
        <w:t>иметь не менее двух свободных портов с интерфейсом 1000Base-T для подключения каналообразующего оборудования Заказчика.</w:t>
      </w:r>
    </w:p>
    <w:p w:rsidR="002A6756" w:rsidRPr="00B2144D" w:rsidRDefault="002A6756" w:rsidP="002A6756">
      <w:pPr>
        <w:tabs>
          <w:tab w:val="left" w:pos="567"/>
        </w:tabs>
        <w:spacing w:after="0" w:line="240" w:lineRule="auto"/>
        <w:ind w:firstLine="709"/>
        <w:jc w:val="both"/>
      </w:pPr>
    </w:p>
    <w:p w:rsidR="002A6756" w:rsidRDefault="002A6756" w:rsidP="002A6756">
      <w:pPr>
        <w:tabs>
          <w:tab w:val="left" w:pos="567"/>
        </w:tabs>
        <w:spacing w:after="0" w:line="240" w:lineRule="auto"/>
        <w:ind w:firstLine="709"/>
        <w:jc w:val="both"/>
      </w:pPr>
      <w:r>
        <w:tab/>
      </w:r>
      <w:r w:rsidRPr="00B2144D">
        <w:t>Совокупная доступность (работоспособность) предоставляемых Исполнителем ресурсов, находящихся в зоне ответственности Исполнителя и задействованных в оказании услуги, должна составлять не менее 99,7% в отчетный период.</w:t>
      </w:r>
    </w:p>
    <w:p w:rsidR="002A6756" w:rsidRPr="00535065" w:rsidRDefault="002A6756" w:rsidP="002A6756">
      <w:pPr>
        <w:tabs>
          <w:tab w:val="left" w:pos="567"/>
        </w:tabs>
        <w:spacing w:after="0" w:line="240" w:lineRule="auto"/>
        <w:ind w:firstLine="709"/>
        <w:jc w:val="both"/>
        <w:rPr>
          <w:b/>
          <w:sz w:val="16"/>
        </w:rPr>
      </w:pPr>
    </w:p>
    <w:p w:rsidR="002A6756" w:rsidRPr="00B2144D" w:rsidRDefault="002A6756" w:rsidP="002A6756">
      <w:pPr>
        <w:tabs>
          <w:tab w:val="left" w:pos="567"/>
        </w:tabs>
        <w:spacing w:after="0" w:line="240" w:lineRule="auto"/>
        <w:ind w:firstLine="709"/>
        <w:jc w:val="both"/>
        <w:rPr>
          <w:b/>
        </w:rPr>
      </w:pPr>
      <w:r w:rsidRPr="00B2144D">
        <w:rPr>
          <w:b/>
        </w:rPr>
        <w:t>Требования к обеспечению передачи данных между ЦОД и коммутационными узлами Заказчика</w:t>
      </w:r>
    </w:p>
    <w:p w:rsidR="002A6756" w:rsidRPr="00535065" w:rsidRDefault="002A6756" w:rsidP="002A6756">
      <w:pPr>
        <w:tabs>
          <w:tab w:val="left" w:pos="567"/>
        </w:tabs>
        <w:spacing w:after="0" w:line="240" w:lineRule="auto"/>
        <w:ind w:firstLine="709"/>
        <w:jc w:val="both"/>
        <w:rPr>
          <w:sz w:val="16"/>
        </w:rPr>
      </w:pPr>
    </w:p>
    <w:p w:rsidR="002A6756" w:rsidRPr="00535065" w:rsidRDefault="002A6756" w:rsidP="002A6756">
      <w:pPr>
        <w:tabs>
          <w:tab w:val="left" w:pos="567"/>
        </w:tabs>
        <w:spacing w:after="0" w:line="240" w:lineRule="auto"/>
        <w:ind w:firstLine="709"/>
        <w:jc w:val="both"/>
        <w:rPr>
          <w:b/>
        </w:rPr>
      </w:pPr>
      <w:r w:rsidRPr="00535065">
        <w:rPr>
          <w:b/>
        </w:rPr>
        <w:t>Общие требования</w:t>
      </w:r>
    </w:p>
    <w:p w:rsidR="002A6756" w:rsidRPr="00535065" w:rsidRDefault="002A6756" w:rsidP="002A6756">
      <w:pPr>
        <w:tabs>
          <w:tab w:val="left" w:pos="567"/>
        </w:tabs>
        <w:spacing w:after="0" w:line="240" w:lineRule="auto"/>
        <w:ind w:firstLine="709"/>
        <w:jc w:val="both"/>
        <w:rPr>
          <w:sz w:val="16"/>
        </w:rPr>
      </w:pPr>
    </w:p>
    <w:p w:rsidR="002A6756" w:rsidRPr="00B2144D" w:rsidRDefault="002A6756" w:rsidP="002A6756">
      <w:pPr>
        <w:tabs>
          <w:tab w:val="left" w:pos="567"/>
        </w:tabs>
        <w:spacing w:after="0" w:line="240" w:lineRule="auto"/>
        <w:ind w:firstLine="709"/>
        <w:jc w:val="both"/>
      </w:pPr>
      <w:r w:rsidRPr="00B2144D">
        <w:t>Исполнитель должен обеспечить передачу IP пакетов между ЦОД и коммутационными узлами Заказчика, указанными в Приложении №1, через ВЧС Заказчика, построенную на базе опорной сети Исполнителя.</w:t>
      </w:r>
    </w:p>
    <w:p w:rsidR="002A6756" w:rsidRPr="00535065" w:rsidRDefault="002A6756" w:rsidP="002A6756">
      <w:pPr>
        <w:tabs>
          <w:tab w:val="left" w:pos="567"/>
        </w:tabs>
        <w:spacing w:after="0" w:line="240" w:lineRule="auto"/>
        <w:ind w:firstLine="709"/>
        <w:jc w:val="both"/>
        <w:rPr>
          <w:sz w:val="16"/>
        </w:rPr>
      </w:pPr>
    </w:p>
    <w:p w:rsidR="002A6756" w:rsidRPr="00535065" w:rsidRDefault="002A6756" w:rsidP="002A6756">
      <w:pPr>
        <w:tabs>
          <w:tab w:val="left" w:pos="567"/>
        </w:tabs>
        <w:spacing w:after="0" w:line="240" w:lineRule="auto"/>
        <w:ind w:firstLine="709"/>
        <w:jc w:val="both"/>
        <w:rPr>
          <w:b/>
        </w:rPr>
      </w:pPr>
      <w:r w:rsidRPr="00535065">
        <w:rPr>
          <w:b/>
        </w:rPr>
        <w:t>Точками доступа к услуге должны являться:</w:t>
      </w:r>
    </w:p>
    <w:p w:rsidR="002A6756" w:rsidRPr="00535065" w:rsidRDefault="002A6756" w:rsidP="002A6756">
      <w:pPr>
        <w:tabs>
          <w:tab w:val="left" w:pos="567"/>
        </w:tabs>
        <w:spacing w:after="0" w:line="240" w:lineRule="auto"/>
        <w:ind w:firstLine="709"/>
        <w:jc w:val="both"/>
        <w:rPr>
          <w:sz w:val="18"/>
        </w:rPr>
      </w:pPr>
    </w:p>
    <w:p w:rsidR="002A6756" w:rsidRPr="00B2144D" w:rsidRDefault="002A6756" w:rsidP="002A6756">
      <w:pPr>
        <w:tabs>
          <w:tab w:val="left" w:pos="567"/>
        </w:tabs>
        <w:spacing w:after="0" w:line="240" w:lineRule="auto"/>
        <w:ind w:firstLine="709"/>
        <w:jc w:val="both"/>
      </w:pPr>
      <w:r w:rsidRPr="00B2144D">
        <w:t>-</w:t>
      </w:r>
      <w:r w:rsidRPr="00B2144D">
        <w:tab/>
        <w:t>обращенные в сторону оборудования Заказчика интерфейсы портов сетевого оборудования Исполнителя, установленного на коммутационных узлах Заказчика;</w:t>
      </w:r>
    </w:p>
    <w:p w:rsidR="002A6756" w:rsidRPr="00B2144D" w:rsidRDefault="002A6756" w:rsidP="002A6756">
      <w:pPr>
        <w:tabs>
          <w:tab w:val="left" w:pos="567"/>
        </w:tabs>
        <w:spacing w:after="0" w:line="240" w:lineRule="auto"/>
        <w:ind w:firstLine="709"/>
        <w:jc w:val="both"/>
      </w:pPr>
      <w:r w:rsidRPr="00B2144D">
        <w:t>-</w:t>
      </w:r>
      <w:r w:rsidRPr="00B2144D">
        <w:tab/>
        <w:t>обращенный в сторону оборудования Исполнителя интерфейс порта сетевого оборудования Заказчика в ЦОД.</w:t>
      </w:r>
    </w:p>
    <w:p w:rsidR="002A6756" w:rsidRPr="00B2144D" w:rsidRDefault="002A6756" w:rsidP="002A6756">
      <w:pPr>
        <w:tabs>
          <w:tab w:val="left" w:pos="567"/>
        </w:tabs>
        <w:spacing w:after="0" w:line="240" w:lineRule="auto"/>
        <w:ind w:firstLine="709"/>
        <w:jc w:val="both"/>
      </w:pPr>
      <w:r w:rsidRPr="00B2144D">
        <w:t xml:space="preserve">Интерфейсы оборудования Исполнителя, подключаемого к сетевому оборудованию Заказчика, должны соответствовать стандартам IEEE 802.3 (спецификации </w:t>
      </w:r>
      <w:proofErr w:type="spellStart"/>
      <w:r w:rsidRPr="00B2144D">
        <w:t>Ethernet</w:t>
      </w:r>
      <w:proofErr w:type="spellEnd"/>
      <w:r w:rsidRPr="00B2144D">
        <w:t>: 100Base-T или 1000Base-T).</w:t>
      </w:r>
    </w:p>
    <w:p w:rsidR="002A6756" w:rsidRPr="00AD27C5" w:rsidRDefault="002A6756" w:rsidP="002A6756">
      <w:pPr>
        <w:tabs>
          <w:tab w:val="left" w:pos="567"/>
        </w:tabs>
        <w:spacing w:after="0" w:line="240" w:lineRule="auto"/>
        <w:ind w:firstLine="709"/>
        <w:jc w:val="both"/>
        <w:rPr>
          <w:sz w:val="10"/>
        </w:rPr>
      </w:pPr>
    </w:p>
    <w:p w:rsidR="002A6756" w:rsidRPr="00B2144D" w:rsidRDefault="002A6756" w:rsidP="002A6756">
      <w:pPr>
        <w:tabs>
          <w:tab w:val="left" w:pos="567"/>
        </w:tabs>
        <w:spacing w:after="0" w:line="240" w:lineRule="auto"/>
        <w:ind w:firstLine="709"/>
        <w:jc w:val="both"/>
      </w:pPr>
      <w:r w:rsidRPr="00B2144D">
        <w:t>Оказание услуги должно осуществляться без учета и ограничения объема передаваемого трафика.</w:t>
      </w:r>
    </w:p>
    <w:p w:rsidR="002A6756" w:rsidRPr="00AD27C5" w:rsidRDefault="002A6756" w:rsidP="002A6756">
      <w:pPr>
        <w:tabs>
          <w:tab w:val="left" w:pos="567"/>
        </w:tabs>
        <w:spacing w:after="0" w:line="240" w:lineRule="auto"/>
        <w:ind w:firstLine="709"/>
        <w:jc w:val="both"/>
        <w:rPr>
          <w:sz w:val="12"/>
        </w:rPr>
      </w:pPr>
    </w:p>
    <w:p w:rsidR="002A6756" w:rsidRPr="00AD27C5" w:rsidRDefault="002A6756" w:rsidP="002A6756">
      <w:pPr>
        <w:tabs>
          <w:tab w:val="left" w:pos="567"/>
        </w:tabs>
        <w:spacing w:after="0" w:line="240" w:lineRule="auto"/>
        <w:ind w:firstLine="709"/>
        <w:jc w:val="both"/>
        <w:rPr>
          <w:b/>
        </w:rPr>
      </w:pPr>
      <w:r w:rsidRPr="00AD27C5">
        <w:rPr>
          <w:b/>
        </w:rPr>
        <w:t>Требования к опорной сети</w:t>
      </w:r>
    </w:p>
    <w:p w:rsidR="002A6756" w:rsidRPr="00AD27C5" w:rsidRDefault="002A6756" w:rsidP="002A6756">
      <w:pPr>
        <w:tabs>
          <w:tab w:val="left" w:pos="567"/>
        </w:tabs>
        <w:spacing w:after="0" w:line="240" w:lineRule="auto"/>
        <w:ind w:firstLine="709"/>
        <w:jc w:val="both"/>
        <w:rPr>
          <w:sz w:val="12"/>
        </w:rPr>
      </w:pPr>
    </w:p>
    <w:p w:rsidR="002A6756" w:rsidRPr="00B2144D" w:rsidRDefault="002A6756" w:rsidP="002A6756">
      <w:pPr>
        <w:tabs>
          <w:tab w:val="left" w:pos="567"/>
        </w:tabs>
        <w:spacing w:after="0" w:line="240" w:lineRule="auto"/>
        <w:ind w:firstLine="709"/>
        <w:jc w:val="both"/>
      </w:pPr>
      <w:r w:rsidRPr="00B2144D">
        <w:t>Опорная сеть Исполнителя, используемая для оказания услуги, должна удовлетворять следующим требованиям:</w:t>
      </w:r>
    </w:p>
    <w:p w:rsidR="002A6756" w:rsidRPr="00AD27C5" w:rsidRDefault="002A6756" w:rsidP="002A6756">
      <w:pPr>
        <w:tabs>
          <w:tab w:val="left" w:pos="567"/>
        </w:tabs>
        <w:spacing w:after="0" w:line="240" w:lineRule="auto"/>
        <w:ind w:firstLine="709"/>
        <w:jc w:val="both"/>
        <w:rPr>
          <w:sz w:val="10"/>
        </w:rPr>
      </w:pPr>
    </w:p>
    <w:p w:rsidR="002A6756" w:rsidRPr="00B2144D" w:rsidRDefault="002A6756" w:rsidP="002A6756">
      <w:pPr>
        <w:tabs>
          <w:tab w:val="left" w:pos="567"/>
        </w:tabs>
        <w:spacing w:after="0" w:line="240" w:lineRule="auto"/>
        <w:ind w:firstLine="709"/>
        <w:jc w:val="both"/>
      </w:pPr>
      <w:r w:rsidRPr="00B2144D">
        <w:t>-</w:t>
      </w:r>
      <w:r w:rsidRPr="00B2144D">
        <w:tab/>
        <w:t>поддерживать технологию многопротокольной коммутации по меткам (MPLS) или эквивалентную, что обеспечивает защищенность инфраструктуры интеграционного сегмента и гарантирует требуемый уровень качества обслуживания;</w:t>
      </w:r>
    </w:p>
    <w:p w:rsidR="002A6756" w:rsidRPr="00B2144D" w:rsidRDefault="002A6756" w:rsidP="002A6756">
      <w:pPr>
        <w:tabs>
          <w:tab w:val="left" w:pos="567"/>
        </w:tabs>
        <w:spacing w:after="0" w:line="240" w:lineRule="auto"/>
        <w:ind w:firstLine="709"/>
        <w:jc w:val="both"/>
      </w:pPr>
      <w:r w:rsidRPr="00B2144D">
        <w:t>-</w:t>
      </w:r>
      <w:r w:rsidRPr="00B2144D">
        <w:tab/>
        <w:t>предоставлять как минимум два класса обслуживания при передаче трафика между коммутационными узлами Заказчика, таких как:</w:t>
      </w:r>
    </w:p>
    <w:p w:rsidR="002A6756" w:rsidRPr="00B2144D" w:rsidRDefault="002A6756" w:rsidP="002A6756">
      <w:pPr>
        <w:tabs>
          <w:tab w:val="left" w:pos="567"/>
        </w:tabs>
        <w:spacing w:after="0" w:line="240" w:lineRule="auto"/>
        <w:ind w:firstLine="709"/>
        <w:jc w:val="both"/>
      </w:pPr>
      <w:r w:rsidRPr="00B2144D">
        <w:t>•</w:t>
      </w:r>
      <w:r w:rsidRPr="00B2144D">
        <w:tab/>
        <w:t>класс 1 - трафик корпоративных инф</w:t>
      </w:r>
      <w:r>
        <w:t>ормационных систем, критичный к</w:t>
      </w:r>
      <w:r w:rsidRPr="00B2144D">
        <w:t xml:space="preserve"> задержкам и потерям;</w:t>
      </w:r>
    </w:p>
    <w:p w:rsidR="002A6756" w:rsidRPr="00B2144D" w:rsidRDefault="002A6756" w:rsidP="002A6756">
      <w:pPr>
        <w:tabs>
          <w:tab w:val="left" w:pos="567"/>
        </w:tabs>
        <w:spacing w:after="0" w:line="240" w:lineRule="auto"/>
        <w:ind w:firstLine="709"/>
        <w:jc w:val="both"/>
      </w:pPr>
      <w:r w:rsidRPr="00B2144D">
        <w:t>•</w:t>
      </w:r>
      <w:r w:rsidRPr="00B2144D">
        <w:tab/>
        <w:t>класс 2 - трафик, некритичный к задержкам (Интернет, различные сетевые службы).</w:t>
      </w:r>
    </w:p>
    <w:p w:rsidR="002A6756" w:rsidRPr="00535065" w:rsidRDefault="002A6756" w:rsidP="002A6756">
      <w:pPr>
        <w:tabs>
          <w:tab w:val="left" w:pos="567"/>
        </w:tabs>
        <w:spacing w:after="0" w:line="240" w:lineRule="auto"/>
        <w:ind w:firstLine="709"/>
        <w:jc w:val="both"/>
        <w:rPr>
          <w:sz w:val="12"/>
        </w:rPr>
      </w:pPr>
    </w:p>
    <w:p w:rsidR="002A6756" w:rsidRDefault="002A6756" w:rsidP="002A6756">
      <w:pPr>
        <w:tabs>
          <w:tab w:val="left" w:pos="567"/>
        </w:tabs>
        <w:spacing w:after="0" w:line="240" w:lineRule="auto"/>
        <w:ind w:firstLine="709"/>
        <w:jc w:val="both"/>
      </w:pPr>
      <w:r>
        <w:tab/>
      </w:r>
      <w:r w:rsidRPr="00B2144D">
        <w:t>Классификация трафика должна осуществляться для каждого IP-пакета в отдельности, передаваемого в опорную сеть Исполнителя, в соответствии со значением его поля DSCP, как указано в таблице 3.</w:t>
      </w:r>
    </w:p>
    <w:p w:rsidR="002A6756" w:rsidRPr="00535065" w:rsidRDefault="002A6756" w:rsidP="002A6756">
      <w:pPr>
        <w:tabs>
          <w:tab w:val="left" w:pos="567"/>
        </w:tabs>
        <w:spacing w:after="0" w:line="240" w:lineRule="auto"/>
        <w:ind w:firstLine="709"/>
        <w:jc w:val="both"/>
        <w:rPr>
          <w:sz w:val="16"/>
        </w:rPr>
      </w:pPr>
    </w:p>
    <w:p w:rsidR="002A6756" w:rsidRPr="00130828" w:rsidRDefault="002A6756" w:rsidP="002A6756">
      <w:pPr>
        <w:tabs>
          <w:tab w:val="left" w:pos="567"/>
        </w:tabs>
        <w:spacing w:after="0" w:line="240" w:lineRule="auto"/>
        <w:ind w:firstLine="709"/>
        <w:jc w:val="both"/>
        <w:rPr>
          <w:b/>
        </w:rPr>
      </w:pPr>
      <w:r w:rsidRPr="00130828">
        <w:rPr>
          <w:b/>
        </w:rPr>
        <w:t>Таблица 3. Классификация трафика по классам</w:t>
      </w:r>
    </w:p>
    <w:tbl>
      <w:tblPr>
        <w:tblW w:w="9780" w:type="dxa"/>
        <w:tblInd w:w="10" w:type="dxa"/>
        <w:tblLayout w:type="fixed"/>
        <w:tblCellMar>
          <w:left w:w="0" w:type="dxa"/>
          <w:right w:w="0" w:type="dxa"/>
        </w:tblCellMar>
        <w:tblLook w:val="04A0" w:firstRow="1" w:lastRow="0" w:firstColumn="1" w:lastColumn="0" w:noHBand="0" w:noVBand="1"/>
      </w:tblPr>
      <w:tblGrid>
        <w:gridCol w:w="3120"/>
        <w:gridCol w:w="6660"/>
      </w:tblGrid>
      <w:tr w:rsidR="002A6756" w:rsidRPr="00FF0429" w:rsidTr="00535065">
        <w:trPr>
          <w:trHeight w:val="273"/>
        </w:trPr>
        <w:tc>
          <w:tcPr>
            <w:tcW w:w="3120" w:type="dxa"/>
            <w:tcBorders>
              <w:top w:val="single" w:sz="8" w:space="0" w:color="auto"/>
              <w:left w:val="single" w:sz="8" w:space="0" w:color="auto"/>
              <w:bottom w:val="single" w:sz="8" w:space="0" w:color="auto"/>
              <w:right w:val="single" w:sz="8" w:space="0" w:color="auto"/>
            </w:tcBorders>
            <w:shd w:val="clear" w:color="auto" w:fill="F2F2F2"/>
            <w:vAlign w:val="bottom"/>
          </w:tcPr>
          <w:p w:rsidR="002A6756" w:rsidRPr="00B2144D" w:rsidRDefault="002A6756" w:rsidP="00D52E51">
            <w:pPr>
              <w:tabs>
                <w:tab w:val="left" w:pos="567"/>
              </w:tabs>
              <w:spacing w:after="0" w:line="240" w:lineRule="auto"/>
              <w:jc w:val="both"/>
            </w:pPr>
            <w:r w:rsidRPr="00B2144D">
              <w:t>Тип трафика</w:t>
            </w:r>
          </w:p>
        </w:tc>
        <w:tc>
          <w:tcPr>
            <w:tcW w:w="6660" w:type="dxa"/>
            <w:tcBorders>
              <w:top w:val="single" w:sz="8" w:space="0" w:color="auto"/>
              <w:bottom w:val="single" w:sz="8" w:space="0" w:color="auto"/>
              <w:right w:val="single" w:sz="8" w:space="0" w:color="auto"/>
            </w:tcBorders>
            <w:shd w:val="clear" w:color="auto" w:fill="F2F2F2"/>
            <w:vAlign w:val="bottom"/>
          </w:tcPr>
          <w:p w:rsidR="002A6756" w:rsidRPr="00B2144D" w:rsidRDefault="002A6756" w:rsidP="00D52E51">
            <w:pPr>
              <w:tabs>
                <w:tab w:val="left" w:pos="567"/>
              </w:tabs>
              <w:spacing w:after="0" w:line="240" w:lineRule="auto"/>
              <w:jc w:val="both"/>
            </w:pPr>
            <w:r w:rsidRPr="00B2144D">
              <w:t>Значение DSCP заголовка</w:t>
            </w:r>
          </w:p>
        </w:tc>
      </w:tr>
      <w:tr w:rsidR="002A6756" w:rsidRPr="00FF0429" w:rsidTr="00535065">
        <w:trPr>
          <w:trHeight w:val="254"/>
        </w:trPr>
        <w:tc>
          <w:tcPr>
            <w:tcW w:w="3120" w:type="dxa"/>
            <w:tcBorders>
              <w:left w:val="single" w:sz="8" w:space="0" w:color="auto"/>
              <w:bottom w:val="single" w:sz="8" w:space="0" w:color="auto"/>
              <w:right w:val="single" w:sz="8" w:space="0" w:color="auto"/>
            </w:tcBorders>
            <w:vAlign w:val="bottom"/>
          </w:tcPr>
          <w:p w:rsidR="002A6756" w:rsidRPr="00B2144D" w:rsidRDefault="002A6756" w:rsidP="00D52E51">
            <w:pPr>
              <w:tabs>
                <w:tab w:val="left" w:pos="567"/>
              </w:tabs>
              <w:spacing w:after="0" w:line="240" w:lineRule="auto"/>
              <w:jc w:val="both"/>
            </w:pPr>
            <w:r w:rsidRPr="00B2144D">
              <w:t>Класс 1</w:t>
            </w:r>
          </w:p>
        </w:tc>
        <w:tc>
          <w:tcPr>
            <w:tcW w:w="6660" w:type="dxa"/>
            <w:tcBorders>
              <w:bottom w:val="single" w:sz="8" w:space="0" w:color="auto"/>
              <w:right w:val="single" w:sz="8" w:space="0" w:color="auto"/>
            </w:tcBorders>
            <w:vAlign w:val="bottom"/>
          </w:tcPr>
          <w:p w:rsidR="002A6756" w:rsidRPr="00B2144D" w:rsidRDefault="002A6756" w:rsidP="00D52E51">
            <w:pPr>
              <w:tabs>
                <w:tab w:val="left" w:pos="567"/>
              </w:tabs>
              <w:spacing w:after="0" w:line="240" w:lineRule="auto"/>
              <w:jc w:val="both"/>
            </w:pPr>
            <w:r w:rsidRPr="00B2144D">
              <w:t>AF21</w:t>
            </w:r>
          </w:p>
        </w:tc>
      </w:tr>
      <w:tr w:rsidR="002A6756" w:rsidRPr="00FF0429" w:rsidTr="00535065">
        <w:trPr>
          <w:trHeight w:val="255"/>
        </w:trPr>
        <w:tc>
          <w:tcPr>
            <w:tcW w:w="3120" w:type="dxa"/>
            <w:tcBorders>
              <w:left w:val="single" w:sz="8" w:space="0" w:color="auto"/>
              <w:bottom w:val="single" w:sz="8" w:space="0" w:color="auto"/>
              <w:right w:val="single" w:sz="8" w:space="0" w:color="auto"/>
            </w:tcBorders>
            <w:vAlign w:val="bottom"/>
          </w:tcPr>
          <w:p w:rsidR="002A6756" w:rsidRPr="00B2144D" w:rsidRDefault="002A6756" w:rsidP="00D52E51">
            <w:pPr>
              <w:tabs>
                <w:tab w:val="left" w:pos="567"/>
              </w:tabs>
              <w:spacing w:after="0" w:line="240" w:lineRule="auto"/>
              <w:jc w:val="both"/>
            </w:pPr>
            <w:r w:rsidRPr="00B2144D">
              <w:t>Класс 2</w:t>
            </w:r>
          </w:p>
        </w:tc>
        <w:tc>
          <w:tcPr>
            <w:tcW w:w="6660" w:type="dxa"/>
            <w:tcBorders>
              <w:bottom w:val="single" w:sz="8" w:space="0" w:color="auto"/>
              <w:right w:val="single" w:sz="8" w:space="0" w:color="auto"/>
            </w:tcBorders>
            <w:vAlign w:val="bottom"/>
          </w:tcPr>
          <w:p w:rsidR="002A6756" w:rsidRPr="00B2144D" w:rsidRDefault="002A6756" w:rsidP="00D52E51">
            <w:pPr>
              <w:tabs>
                <w:tab w:val="left" w:pos="567"/>
              </w:tabs>
              <w:spacing w:after="0" w:line="240" w:lineRule="auto"/>
              <w:jc w:val="both"/>
            </w:pPr>
            <w:proofErr w:type="spellStart"/>
            <w:r w:rsidRPr="00B2144D">
              <w:t>Default</w:t>
            </w:r>
            <w:proofErr w:type="spellEnd"/>
            <w:r w:rsidRPr="00B2144D">
              <w:t xml:space="preserve"> (любые значения, отличные от классов 1 и 2)</w:t>
            </w:r>
          </w:p>
        </w:tc>
      </w:tr>
    </w:tbl>
    <w:p w:rsidR="002A6756" w:rsidRDefault="002A6756" w:rsidP="002A6756">
      <w:pPr>
        <w:tabs>
          <w:tab w:val="left" w:pos="567"/>
        </w:tabs>
        <w:spacing w:after="0" w:line="240" w:lineRule="auto"/>
        <w:jc w:val="both"/>
      </w:pPr>
    </w:p>
    <w:p w:rsidR="002A6756" w:rsidRPr="00AD27C5" w:rsidRDefault="002A6756" w:rsidP="002A6756">
      <w:pPr>
        <w:tabs>
          <w:tab w:val="left" w:pos="567"/>
        </w:tabs>
        <w:spacing w:after="0" w:line="240" w:lineRule="auto"/>
        <w:ind w:firstLine="709"/>
        <w:jc w:val="both"/>
        <w:rPr>
          <w:i/>
        </w:rPr>
      </w:pPr>
      <w:r w:rsidRPr="00AD27C5">
        <w:rPr>
          <w:i/>
        </w:rPr>
        <w:t>Примечание: при передаче данных через опорную сеть Исполнителя заголовки IP-пакетов не должны меняться.</w:t>
      </w:r>
    </w:p>
    <w:p w:rsidR="002A6756" w:rsidRPr="00AD27C5" w:rsidRDefault="002A6756" w:rsidP="002A6756">
      <w:pPr>
        <w:tabs>
          <w:tab w:val="left" w:pos="567"/>
        </w:tabs>
        <w:spacing w:after="0" w:line="240" w:lineRule="auto"/>
        <w:ind w:firstLine="709"/>
        <w:jc w:val="both"/>
        <w:rPr>
          <w:sz w:val="16"/>
        </w:rPr>
      </w:pPr>
    </w:p>
    <w:p w:rsidR="002A6756" w:rsidRDefault="002A6756" w:rsidP="002A6756">
      <w:pPr>
        <w:tabs>
          <w:tab w:val="left" w:pos="567"/>
        </w:tabs>
        <w:spacing w:after="0" w:line="240" w:lineRule="auto"/>
        <w:ind w:firstLine="709"/>
        <w:jc w:val="both"/>
      </w:pPr>
      <w:r w:rsidRPr="00B2144D">
        <w:t>Опорная сеть должна обладать средствами управления и мониторинга состояния сети, позволяющими предоставлять круглосуточную (24 часа в день, 7 дней в неделю) поддержку Заказчикам услуг.</w:t>
      </w:r>
    </w:p>
    <w:p w:rsidR="002A6756" w:rsidRPr="00AD27C5" w:rsidRDefault="002A6756" w:rsidP="002A6756">
      <w:pPr>
        <w:tabs>
          <w:tab w:val="left" w:pos="567"/>
        </w:tabs>
        <w:spacing w:after="0" w:line="240" w:lineRule="auto"/>
        <w:ind w:firstLine="709"/>
        <w:jc w:val="both"/>
        <w:rPr>
          <w:sz w:val="16"/>
        </w:rPr>
      </w:pPr>
    </w:p>
    <w:p w:rsidR="002A6756" w:rsidRPr="00AD27C5" w:rsidRDefault="002A6756" w:rsidP="002A6756">
      <w:pPr>
        <w:tabs>
          <w:tab w:val="left" w:pos="567"/>
        </w:tabs>
        <w:spacing w:after="0" w:line="240" w:lineRule="auto"/>
        <w:ind w:firstLine="709"/>
        <w:jc w:val="both"/>
        <w:rPr>
          <w:b/>
        </w:rPr>
      </w:pPr>
      <w:r w:rsidRPr="00AD27C5">
        <w:rPr>
          <w:b/>
        </w:rPr>
        <w:t>Требования к виртуальной частной сети</w:t>
      </w:r>
    </w:p>
    <w:p w:rsidR="002A6756" w:rsidRPr="00AD27C5" w:rsidRDefault="002A6756" w:rsidP="002A6756">
      <w:pPr>
        <w:tabs>
          <w:tab w:val="left" w:pos="567"/>
        </w:tabs>
        <w:spacing w:after="0" w:line="240" w:lineRule="auto"/>
        <w:ind w:firstLine="709"/>
        <w:jc w:val="both"/>
        <w:rPr>
          <w:b/>
          <w:i/>
          <w:sz w:val="16"/>
        </w:rPr>
      </w:pPr>
    </w:p>
    <w:p w:rsidR="002A6756" w:rsidRPr="00B2144D" w:rsidRDefault="002A6756" w:rsidP="00AD27C5">
      <w:pPr>
        <w:tabs>
          <w:tab w:val="left" w:pos="0"/>
        </w:tabs>
        <w:spacing w:after="0" w:line="240" w:lineRule="auto"/>
        <w:ind w:firstLine="709"/>
        <w:jc w:val="both"/>
      </w:pPr>
      <w:r>
        <w:tab/>
      </w:r>
      <w:r w:rsidRPr="00B2144D">
        <w:t>ВЧС должна быть построена по топологии «каждый с каждым», что должно обеспечивать передачу данных между любыми двумя объектами Заказчика без использования оборудования, установленного на других объектах Заказчика.</w:t>
      </w:r>
    </w:p>
    <w:p w:rsidR="002A6756" w:rsidRPr="00B2144D" w:rsidRDefault="002A6756" w:rsidP="002A6756">
      <w:pPr>
        <w:tabs>
          <w:tab w:val="left" w:pos="567"/>
        </w:tabs>
        <w:spacing w:after="0" w:line="240" w:lineRule="auto"/>
        <w:ind w:firstLine="709"/>
        <w:jc w:val="both"/>
      </w:pPr>
    </w:p>
    <w:p w:rsidR="002A6756" w:rsidRPr="00B2144D" w:rsidRDefault="002A6756" w:rsidP="002A6756">
      <w:pPr>
        <w:tabs>
          <w:tab w:val="left" w:pos="567"/>
        </w:tabs>
        <w:spacing w:after="0" w:line="240" w:lineRule="auto"/>
        <w:ind w:firstLine="709"/>
        <w:jc w:val="both"/>
      </w:pPr>
      <w:r>
        <w:tab/>
      </w:r>
      <w:r w:rsidRPr="00B2144D">
        <w:t>В ВЧС должна осуществляться маршрутизация IP пакетов с использованием единого для всех объектов плана частной IP-адресации, соответствующей рекомендации IETF RFC1918, который сообщается Заказчиком Исполнителю в срок не более двух рабочих дней после подписания договора.</w:t>
      </w:r>
    </w:p>
    <w:p w:rsidR="002A6756" w:rsidRPr="00B2144D" w:rsidRDefault="002A6756" w:rsidP="002A6756">
      <w:pPr>
        <w:tabs>
          <w:tab w:val="left" w:pos="567"/>
        </w:tabs>
        <w:spacing w:after="0" w:line="240" w:lineRule="auto"/>
        <w:ind w:firstLine="709"/>
        <w:jc w:val="both"/>
      </w:pPr>
    </w:p>
    <w:p w:rsidR="002A6756" w:rsidRPr="00B2144D" w:rsidRDefault="002A6756" w:rsidP="002A6756">
      <w:pPr>
        <w:tabs>
          <w:tab w:val="left" w:pos="567"/>
        </w:tabs>
        <w:spacing w:after="0" w:line="240" w:lineRule="auto"/>
        <w:ind w:firstLine="709"/>
        <w:jc w:val="both"/>
      </w:pPr>
      <w:r>
        <w:tab/>
      </w:r>
      <w:r w:rsidRPr="00B2144D">
        <w:t>Исполнитель должен отделять на сетевом уровне трафик, передаваемый через ВЧС, от сети Интернет и от сетей других ведомств и организаций.</w:t>
      </w:r>
    </w:p>
    <w:p w:rsidR="002A6756" w:rsidRPr="00B2144D" w:rsidRDefault="002A6756" w:rsidP="002A6756">
      <w:pPr>
        <w:tabs>
          <w:tab w:val="left" w:pos="567"/>
        </w:tabs>
        <w:spacing w:after="0" w:line="240" w:lineRule="auto"/>
        <w:ind w:firstLine="709"/>
        <w:jc w:val="both"/>
      </w:pPr>
    </w:p>
    <w:p w:rsidR="002A6756" w:rsidRPr="00B2144D" w:rsidRDefault="002A6756" w:rsidP="002A6756">
      <w:pPr>
        <w:tabs>
          <w:tab w:val="left" w:pos="567"/>
        </w:tabs>
        <w:spacing w:after="0" w:line="240" w:lineRule="auto"/>
        <w:ind w:firstLine="709"/>
        <w:jc w:val="both"/>
      </w:pPr>
      <w:r w:rsidRPr="00B2144D">
        <w:t>В</w:t>
      </w:r>
      <w:r w:rsidRPr="00B2144D">
        <w:tab/>
        <w:t>ВЧС должна обеспечиваться возможность передачи следующих классов трафика:</w:t>
      </w:r>
    </w:p>
    <w:p w:rsidR="002A6756" w:rsidRPr="00B2144D" w:rsidRDefault="002A6756" w:rsidP="002A6756">
      <w:pPr>
        <w:tabs>
          <w:tab w:val="left" w:pos="567"/>
        </w:tabs>
        <w:spacing w:after="0" w:line="240" w:lineRule="auto"/>
        <w:ind w:firstLine="709"/>
        <w:jc w:val="both"/>
      </w:pPr>
      <w:r w:rsidRPr="00B2144D">
        <w:t>•</w:t>
      </w:r>
      <w:r w:rsidRPr="00B2144D">
        <w:tab/>
        <w:t>класс 1 - не менее 75% пропускной способности;</w:t>
      </w:r>
    </w:p>
    <w:p w:rsidR="002A6756" w:rsidRPr="00B2144D" w:rsidRDefault="002A6756" w:rsidP="002A6756">
      <w:pPr>
        <w:tabs>
          <w:tab w:val="left" w:pos="567"/>
        </w:tabs>
        <w:spacing w:after="0" w:line="240" w:lineRule="auto"/>
        <w:ind w:firstLine="709"/>
        <w:jc w:val="both"/>
      </w:pPr>
      <w:r w:rsidRPr="00B2144D">
        <w:t>•</w:t>
      </w:r>
      <w:r w:rsidRPr="00B2144D">
        <w:tab/>
        <w:t>класс 2 - весь остальной трафик.</w:t>
      </w:r>
    </w:p>
    <w:p w:rsidR="002A6756" w:rsidRPr="00B2144D" w:rsidRDefault="002A6756" w:rsidP="002A6756">
      <w:pPr>
        <w:tabs>
          <w:tab w:val="left" w:pos="567"/>
        </w:tabs>
        <w:spacing w:after="0" w:line="240" w:lineRule="auto"/>
        <w:ind w:firstLine="709"/>
        <w:jc w:val="both"/>
      </w:pPr>
    </w:p>
    <w:p w:rsidR="002A6756" w:rsidRPr="00B2144D" w:rsidRDefault="002A6756" w:rsidP="002A6756">
      <w:pPr>
        <w:tabs>
          <w:tab w:val="left" w:pos="567"/>
        </w:tabs>
        <w:spacing w:after="0" w:line="240" w:lineRule="auto"/>
        <w:ind w:firstLine="709"/>
        <w:jc w:val="both"/>
      </w:pPr>
      <w:r>
        <w:tab/>
      </w:r>
      <w:r w:rsidRPr="00B2144D">
        <w:t>Классы обслуживания на сети Исполнителя должны предоставляться в зависимости от типа трафика, маркировка которого осуществляет</w:t>
      </w:r>
      <w:r>
        <w:t>ся на оборудовании Заказчика по</w:t>
      </w:r>
      <w:r w:rsidRPr="00B2144D">
        <w:t xml:space="preserve"> правилам маркировки, приведенным в таблице 3.</w:t>
      </w:r>
    </w:p>
    <w:p w:rsidR="002A6756" w:rsidRPr="00B2144D" w:rsidRDefault="002A6756" w:rsidP="002A6756">
      <w:pPr>
        <w:tabs>
          <w:tab w:val="left" w:pos="567"/>
        </w:tabs>
        <w:spacing w:after="0" w:line="240" w:lineRule="auto"/>
        <w:ind w:firstLine="709"/>
        <w:jc w:val="both"/>
      </w:pPr>
    </w:p>
    <w:p w:rsidR="002A6756" w:rsidRPr="00B2144D" w:rsidRDefault="002A6756" w:rsidP="002A6756">
      <w:pPr>
        <w:tabs>
          <w:tab w:val="left" w:pos="567"/>
        </w:tabs>
        <w:spacing w:after="0" w:line="240" w:lineRule="auto"/>
        <w:ind w:firstLine="709"/>
        <w:jc w:val="both"/>
      </w:pPr>
      <w:r>
        <w:tab/>
      </w:r>
      <w:r w:rsidRPr="00B2144D">
        <w:t xml:space="preserve">При превышении пропускной способности трафиком класса 1 должна производиться </w:t>
      </w:r>
      <w:proofErr w:type="spellStart"/>
      <w:r w:rsidRPr="00B2144D">
        <w:t>переклассификация</w:t>
      </w:r>
      <w:proofErr w:type="spellEnd"/>
      <w:r w:rsidRPr="00B2144D">
        <w:t xml:space="preserve"> трафика в класс 2, при превышении пропускной способности трафиком класса 2 – сброс IP пакетов.</w:t>
      </w:r>
    </w:p>
    <w:p w:rsidR="002A6756" w:rsidRPr="00B2144D" w:rsidRDefault="002A6756" w:rsidP="002A6756">
      <w:pPr>
        <w:tabs>
          <w:tab w:val="left" w:pos="567"/>
        </w:tabs>
        <w:spacing w:after="0" w:line="240" w:lineRule="auto"/>
        <w:ind w:firstLine="709"/>
        <w:jc w:val="both"/>
      </w:pPr>
    </w:p>
    <w:p w:rsidR="002A6756" w:rsidRDefault="002A6756" w:rsidP="002A6756">
      <w:pPr>
        <w:tabs>
          <w:tab w:val="left" w:pos="567"/>
        </w:tabs>
        <w:spacing w:after="0" w:line="240" w:lineRule="auto"/>
        <w:ind w:firstLine="709"/>
        <w:jc w:val="both"/>
      </w:pPr>
      <w:r w:rsidRPr="00B2144D">
        <w:t>Исполнитель должен обеспечивать передачу IP пакетов без фрагментации c MTU не менее 1 500 байт.</w:t>
      </w:r>
    </w:p>
    <w:p w:rsidR="002A6756" w:rsidRPr="00AD27C5" w:rsidRDefault="002A6756" w:rsidP="002A6756">
      <w:pPr>
        <w:tabs>
          <w:tab w:val="left" w:pos="567"/>
        </w:tabs>
        <w:spacing w:after="0" w:line="240" w:lineRule="auto"/>
        <w:ind w:firstLine="709"/>
        <w:jc w:val="both"/>
        <w:rPr>
          <w:sz w:val="14"/>
        </w:rPr>
      </w:pPr>
    </w:p>
    <w:p w:rsidR="002A6756" w:rsidRPr="00AD27C5" w:rsidRDefault="002A6756" w:rsidP="002A6756">
      <w:pPr>
        <w:tabs>
          <w:tab w:val="left" w:pos="567"/>
        </w:tabs>
        <w:spacing w:after="0" w:line="240" w:lineRule="auto"/>
        <w:ind w:firstLine="709"/>
        <w:jc w:val="both"/>
        <w:rPr>
          <w:b/>
        </w:rPr>
      </w:pPr>
      <w:r w:rsidRPr="00B2144D">
        <w:rPr>
          <w:b/>
          <w:i/>
        </w:rPr>
        <w:tab/>
      </w:r>
      <w:r w:rsidRPr="00AD27C5">
        <w:rPr>
          <w:b/>
        </w:rPr>
        <w:t>Требования к качеству передачи данных</w:t>
      </w:r>
    </w:p>
    <w:p w:rsidR="002A6756" w:rsidRPr="00AD27C5" w:rsidRDefault="002A6756" w:rsidP="002A6756">
      <w:pPr>
        <w:tabs>
          <w:tab w:val="left" w:pos="567"/>
        </w:tabs>
        <w:spacing w:after="0" w:line="240" w:lineRule="auto"/>
        <w:ind w:firstLine="709"/>
        <w:jc w:val="both"/>
        <w:rPr>
          <w:sz w:val="14"/>
        </w:rPr>
      </w:pPr>
    </w:p>
    <w:p w:rsidR="002A6756" w:rsidRPr="00B2144D" w:rsidRDefault="002A6756" w:rsidP="002A6756">
      <w:pPr>
        <w:tabs>
          <w:tab w:val="left" w:pos="567"/>
        </w:tabs>
        <w:spacing w:after="0" w:line="240" w:lineRule="auto"/>
        <w:ind w:firstLine="709"/>
        <w:jc w:val="both"/>
      </w:pPr>
      <w:r w:rsidRPr="00B2144D">
        <w:t>Подключение объектов Заказчика к сети Исполнителя должно осуществляться с использованием симметричных дуплексных проводных линий доступа (преимущественно с использованием ВОЛС) с пропускной способностью не менее значения, указанного в Приложении №1 к Техническому заданию.</w:t>
      </w:r>
    </w:p>
    <w:p w:rsidR="002A6756" w:rsidRPr="00AD27C5" w:rsidRDefault="002A6756" w:rsidP="002A6756">
      <w:pPr>
        <w:tabs>
          <w:tab w:val="left" w:pos="567"/>
        </w:tabs>
        <w:spacing w:after="0" w:line="240" w:lineRule="auto"/>
        <w:ind w:firstLine="709"/>
        <w:jc w:val="both"/>
        <w:rPr>
          <w:sz w:val="14"/>
        </w:rPr>
      </w:pPr>
    </w:p>
    <w:p w:rsidR="002A6756" w:rsidRPr="00B2144D" w:rsidRDefault="002A6756" w:rsidP="002A6756">
      <w:pPr>
        <w:tabs>
          <w:tab w:val="left" w:pos="567"/>
        </w:tabs>
        <w:spacing w:after="0" w:line="240" w:lineRule="auto"/>
        <w:ind w:firstLine="709"/>
        <w:jc w:val="both"/>
      </w:pPr>
      <w:r>
        <w:tab/>
      </w:r>
      <w:r w:rsidRPr="00B2144D">
        <w:t>Пропускная способность передачи данных на канальном уровне между любыми двумя объектами Заказчика через ВЧС должна определяться как наименьшее значение из пропускных способностей подключения данных объектов к опорной сети Исполнителя, указанных в Приложении №1 к Техническому заданию.</w:t>
      </w:r>
    </w:p>
    <w:p w:rsidR="002A6756" w:rsidRPr="00AD27C5" w:rsidRDefault="002A6756" w:rsidP="002A6756">
      <w:pPr>
        <w:tabs>
          <w:tab w:val="left" w:pos="567"/>
        </w:tabs>
        <w:spacing w:after="0" w:line="240" w:lineRule="auto"/>
        <w:ind w:firstLine="709"/>
        <w:jc w:val="both"/>
        <w:rPr>
          <w:sz w:val="14"/>
        </w:rPr>
      </w:pPr>
    </w:p>
    <w:p w:rsidR="002A6756" w:rsidRDefault="002A6756" w:rsidP="002A6756">
      <w:pPr>
        <w:tabs>
          <w:tab w:val="left" w:pos="567"/>
        </w:tabs>
        <w:spacing w:after="0" w:line="240" w:lineRule="auto"/>
        <w:ind w:firstLine="709"/>
        <w:jc w:val="both"/>
      </w:pPr>
      <w:r w:rsidRPr="00B2144D">
        <w:t>Гарантии  качества  передачи  IP  пакетов  между  к</w:t>
      </w:r>
      <w:r>
        <w:t>оммутационными  узлами  в  зоне</w:t>
      </w:r>
      <w:r w:rsidRPr="00B2144D">
        <w:t xml:space="preserve"> ответственности Исполнителя должны удовлетворять требованиям на проводных каналах в соответствии с таблицей 4.</w:t>
      </w:r>
    </w:p>
    <w:p w:rsidR="002A6756" w:rsidRPr="00AD27C5" w:rsidRDefault="002A6756" w:rsidP="002A6756">
      <w:pPr>
        <w:tabs>
          <w:tab w:val="left" w:pos="567"/>
        </w:tabs>
        <w:spacing w:after="0" w:line="240" w:lineRule="auto"/>
        <w:ind w:firstLine="709"/>
        <w:jc w:val="both"/>
        <w:rPr>
          <w:sz w:val="12"/>
        </w:rPr>
      </w:pPr>
    </w:p>
    <w:p w:rsidR="002A6756" w:rsidRPr="00B2144D" w:rsidRDefault="002A6756" w:rsidP="002A6756">
      <w:pPr>
        <w:tabs>
          <w:tab w:val="left" w:pos="567"/>
        </w:tabs>
        <w:spacing w:after="0" w:line="240" w:lineRule="auto"/>
        <w:ind w:firstLine="709"/>
        <w:jc w:val="both"/>
        <w:rPr>
          <w:b/>
        </w:rPr>
      </w:pPr>
      <w:r w:rsidRPr="00B2144D">
        <w:rPr>
          <w:b/>
        </w:rPr>
        <w:lastRenderedPageBreak/>
        <w:t>Таблица 4. Пороговые значения параметров качества передачи данных на проводных каналах</w:t>
      </w:r>
    </w:p>
    <w:p w:rsidR="002A6756" w:rsidRDefault="002A6756" w:rsidP="002A6756">
      <w:pPr>
        <w:tabs>
          <w:tab w:val="left" w:pos="567"/>
        </w:tabs>
        <w:spacing w:after="0" w:line="240" w:lineRule="auto"/>
        <w:jc w:val="both"/>
      </w:pPr>
    </w:p>
    <w:tbl>
      <w:tblPr>
        <w:tblW w:w="0" w:type="auto"/>
        <w:tblInd w:w="10" w:type="dxa"/>
        <w:tblLayout w:type="fixed"/>
        <w:tblCellMar>
          <w:left w:w="0" w:type="dxa"/>
          <w:right w:w="0" w:type="dxa"/>
        </w:tblCellMar>
        <w:tblLook w:val="04A0" w:firstRow="1" w:lastRow="0" w:firstColumn="1" w:lastColumn="0" w:noHBand="0" w:noVBand="1"/>
      </w:tblPr>
      <w:tblGrid>
        <w:gridCol w:w="120"/>
        <w:gridCol w:w="1240"/>
        <w:gridCol w:w="120"/>
        <w:gridCol w:w="4060"/>
        <w:gridCol w:w="4400"/>
      </w:tblGrid>
      <w:tr w:rsidR="002A6756" w:rsidRPr="00FF0429" w:rsidTr="00D52E51">
        <w:trPr>
          <w:trHeight w:val="266"/>
        </w:trPr>
        <w:tc>
          <w:tcPr>
            <w:tcW w:w="120" w:type="dxa"/>
            <w:tcBorders>
              <w:top w:val="single" w:sz="8" w:space="0" w:color="auto"/>
              <w:left w:val="single" w:sz="8" w:space="0" w:color="auto"/>
              <w:right w:val="single" w:sz="4" w:space="0" w:color="auto"/>
            </w:tcBorders>
            <w:shd w:val="clear" w:color="auto" w:fill="F2F2F2"/>
            <w:vAlign w:val="bottom"/>
          </w:tcPr>
          <w:p w:rsidR="002A6756" w:rsidRPr="00FF0429" w:rsidRDefault="002A6756" w:rsidP="00D52E51">
            <w:pPr>
              <w:spacing w:after="0" w:line="240" w:lineRule="auto"/>
            </w:pPr>
          </w:p>
        </w:tc>
        <w:tc>
          <w:tcPr>
            <w:tcW w:w="1240" w:type="dxa"/>
            <w:tcBorders>
              <w:top w:val="single" w:sz="4" w:space="0" w:color="auto"/>
              <w:left w:val="single" w:sz="4" w:space="0" w:color="auto"/>
              <w:bottom w:val="single" w:sz="4" w:space="0" w:color="auto"/>
              <w:right w:val="single" w:sz="4" w:space="0" w:color="auto"/>
            </w:tcBorders>
            <w:shd w:val="clear" w:color="auto" w:fill="F2F2F2"/>
            <w:vAlign w:val="bottom"/>
          </w:tcPr>
          <w:p w:rsidR="002A6756" w:rsidRPr="00B2144D" w:rsidRDefault="002A6756" w:rsidP="00D52E51">
            <w:pPr>
              <w:tabs>
                <w:tab w:val="left" w:pos="567"/>
              </w:tabs>
              <w:spacing w:after="0" w:line="240" w:lineRule="auto"/>
              <w:jc w:val="both"/>
            </w:pPr>
            <w:r w:rsidRPr="00B2144D">
              <w:t>Тип</w:t>
            </w:r>
            <w:r>
              <w:rPr>
                <w:lang w:val="en-US"/>
              </w:rPr>
              <w:t xml:space="preserve"> </w:t>
            </w:r>
            <w:r w:rsidRPr="00B2144D">
              <w:t>трафика</w:t>
            </w:r>
          </w:p>
        </w:tc>
        <w:tc>
          <w:tcPr>
            <w:tcW w:w="120" w:type="dxa"/>
            <w:tcBorders>
              <w:top w:val="single" w:sz="4" w:space="0" w:color="auto"/>
              <w:left w:val="single" w:sz="4" w:space="0" w:color="auto"/>
              <w:bottom w:val="single" w:sz="4" w:space="0" w:color="auto"/>
              <w:right w:val="single" w:sz="4" w:space="0" w:color="auto"/>
            </w:tcBorders>
            <w:shd w:val="clear" w:color="auto" w:fill="F2F2F2"/>
            <w:vAlign w:val="bottom"/>
          </w:tcPr>
          <w:p w:rsidR="002A6756" w:rsidRPr="00B2144D" w:rsidRDefault="002A6756" w:rsidP="00D52E51">
            <w:pPr>
              <w:tabs>
                <w:tab w:val="left" w:pos="567"/>
              </w:tabs>
              <w:spacing w:after="0" w:line="240" w:lineRule="auto"/>
              <w:jc w:val="both"/>
            </w:pPr>
          </w:p>
        </w:tc>
        <w:tc>
          <w:tcPr>
            <w:tcW w:w="8460"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2A6756" w:rsidRPr="00B2144D" w:rsidRDefault="002A6756" w:rsidP="00D52E51">
            <w:pPr>
              <w:tabs>
                <w:tab w:val="left" w:pos="567"/>
              </w:tabs>
              <w:spacing w:after="0" w:line="240" w:lineRule="auto"/>
              <w:jc w:val="both"/>
            </w:pPr>
            <w:r w:rsidRPr="00B2144D">
              <w:t>Значения параметров качества передачи трафика на проводных каналах, в среднем за месяц</w:t>
            </w:r>
          </w:p>
        </w:tc>
      </w:tr>
      <w:tr w:rsidR="002A6756" w:rsidRPr="00FF0429" w:rsidTr="00D52E51">
        <w:trPr>
          <w:trHeight w:val="261"/>
        </w:trPr>
        <w:tc>
          <w:tcPr>
            <w:tcW w:w="120" w:type="dxa"/>
            <w:tcBorders>
              <w:left w:val="single" w:sz="8" w:space="0" w:color="auto"/>
              <w:right w:val="single" w:sz="4" w:space="0" w:color="auto"/>
            </w:tcBorders>
            <w:shd w:val="clear" w:color="auto" w:fill="F2F2F2"/>
            <w:vAlign w:val="bottom"/>
          </w:tcPr>
          <w:p w:rsidR="002A6756" w:rsidRPr="00FF0429" w:rsidRDefault="002A6756" w:rsidP="00D52E51">
            <w:pPr>
              <w:spacing w:after="0" w:line="240" w:lineRule="auto"/>
            </w:pPr>
          </w:p>
        </w:tc>
        <w:tc>
          <w:tcPr>
            <w:tcW w:w="1240" w:type="dxa"/>
            <w:tcBorders>
              <w:top w:val="single" w:sz="4" w:space="0" w:color="auto"/>
              <w:left w:val="single" w:sz="4" w:space="0" w:color="auto"/>
              <w:bottom w:val="single" w:sz="4" w:space="0" w:color="auto"/>
              <w:right w:val="single" w:sz="4" w:space="0" w:color="auto"/>
            </w:tcBorders>
            <w:shd w:val="clear" w:color="auto" w:fill="F2F2F2"/>
            <w:vAlign w:val="bottom"/>
          </w:tcPr>
          <w:p w:rsidR="002A6756" w:rsidRPr="00B2144D" w:rsidRDefault="002A6756" w:rsidP="00D52E51">
            <w:pPr>
              <w:tabs>
                <w:tab w:val="left" w:pos="567"/>
              </w:tabs>
              <w:spacing w:after="0" w:line="240" w:lineRule="auto"/>
              <w:jc w:val="both"/>
            </w:pPr>
          </w:p>
        </w:tc>
        <w:tc>
          <w:tcPr>
            <w:tcW w:w="120" w:type="dxa"/>
            <w:tcBorders>
              <w:top w:val="single" w:sz="4" w:space="0" w:color="auto"/>
              <w:left w:val="single" w:sz="4" w:space="0" w:color="auto"/>
              <w:bottom w:val="single" w:sz="4" w:space="0" w:color="auto"/>
              <w:right w:val="single" w:sz="4" w:space="0" w:color="auto"/>
            </w:tcBorders>
            <w:shd w:val="clear" w:color="auto" w:fill="F2F2F2"/>
            <w:vAlign w:val="bottom"/>
          </w:tcPr>
          <w:p w:rsidR="002A6756" w:rsidRPr="00B2144D" w:rsidRDefault="002A6756" w:rsidP="00D52E51">
            <w:pPr>
              <w:tabs>
                <w:tab w:val="left" w:pos="567"/>
              </w:tabs>
              <w:spacing w:after="0" w:line="240" w:lineRule="auto"/>
              <w:jc w:val="both"/>
            </w:pPr>
          </w:p>
        </w:tc>
        <w:tc>
          <w:tcPr>
            <w:tcW w:w="4060" w:type="dxa"/>
            <w:tcBorders>
              <w:top w:val="single" w:sz="4" w:space="0" w:color="auto"/>
              <w:left w:val="single" w:sz="4" w:space="0" w:color="auto"/>
              <w:bottom w:val="single" w:sz="4" w:space="0" w:color="auto"/>
              <w:right w:val="single" w:sz="4" w:space="0" w:color="auto"/>
            </w:tcBorders>
            <w:shd w:val="clear" w:color="auto" w:fill="F2F2F2"/>
            <w:vAlign w:val="bottom"/>
          </w:tcPr>
          <w:p w:rsidR="002A6756" w:rsidRPr="00B2144D" w:rsidRDefault="002A6756" w:rsidP="00D52E51">
            <w:pPr>
              <w:tabs>
                <w:tab w:val="left" w:pos="567"/>
              </w:tabs>
              <w:spacing w:after="0" w:line="240" w:lineRule="auto"/>
              <w:jc w:val="both"/>
            </w:pPr>
            <w:r w:rsidRPr="00B2144D">
              <w:t xml:space="preserve">Процент потерянных пакетов </w:t>
            </w:r>
            <w:r>
              <w:rPr>
                <w:lang w:val="en-US"/>
              </w:rPr>
              <w:t xml:space="preserve"> </w:t>
            </w:r>
            <w:r w:rsidRPr="00B2144D">
              <w:t>информации</w:t>
            </w:r>
          </w:p>
        </w:tc>
        <w:tc>
          <w:tcPr>
            <w:tcW w:w="4400" w:type="dxa"/>
            <w:tcBorders>
              <w:top w:val="single" w:sz="4" w:space="0" w:color="auto"/>
              <w:left w:val="single" w:sz="4" w:space="0" w:color="auto"/>
              <w:bottom w:val="single" w:sz="4" w:space="0" w:color="auto"/>
              <w:right w:val="single" w:sz="4" w:space="0" w:color="auto"/>
            </w:tcBorders>
            <w:shd w:val="clear" w:color="auto" w:fill="F2F2F2"/>
            <w:vAlign w:val="bottom"/>
          </w:tcPr>
          <w:p w:rsidR="002A6756" w:rsidRPr="00B2144D" w:rsidRDefault="002A6756" w:rsidP="00D52E51">
            <w:pPr>
              <w:tabs>
                <w:tab w:val="left" w:pos="567"/>
              </w:tabs>
              <w:spacing w:after="0" w:line="240" w:lineRule="auto"/>
              <w:jc w:val="both"/>
            </w:pPr>
            <w:r w:rsidRPr="00B2144D">
              <w:t>Задержка передачи пакетов информации в одну сторону</w:t>
            </w:r>
          </w:p>
        </w:tc>
      </w:tr>
      <w:tr w:rsidR="002A6756" w:rsidRPr="00FF0429" w:rsidTr="00D52E51">
        <w:trPr>
          <w:trHeight w:val="279"/>
        </w:trPr>
        <w:tc>
          <w:tcPr>
            <w:tcW w:w="120" w:type="dxa"/>
            <w:tcBorders>
              <w:left w:val="single" w:sz="8" w:space="0" w:color="auto"/>
              <w:right w:val="single" w:sz="4" w:space="0" w:color="auto"/>
            </w:tcBorders>
            <w:vAlign w:val="bottom"/>
          </w:tcPr>
          <w:p w:rsidR="002A6756" w:rsidRPr="00FF0429" w:rsidRDefault="002A6756" w:rsidP="00D52E51">
            <w:pPr>
              <w:spacing w:after="0" w:line="240" w:lineRule="auto"/>
            </w:pPr>
          </w:p>
        </w:tc>
        <w:tc>
          <w:tcPr>
            <w:tcW w:w="1360" w:type="dxa"/>
            <w:gridSpan w:val="2"/>
            <w:tcBorders>
              <w:top w:val="single" w:sz="4" w:space="0" w:color="auto"/>
              <w:left w:val="single" w:sz="4" w:space="0" w:color="auto"/>
              <w:bottom w:val="single" w:sz="4" w:space="0" w:color="auto"/>
              <w:right w:val="single" w:sz="4" w:space="0" w:color="auto"/>
            </w:tcBorders>
            <w:vAlign w:val="bottom"/>
          </w:tcPr>
          <w:p w:rsidR="002A6756" w:rsidRPr="00B2144D" w:rsidRDefault="002A6756" w:rsidP="00D52E51">
            <w:pPr>
              <w:tabs>
                <w:tab w:val="left" w:pos="567"/>
              </w:tabs>
              <w:spacing w:after="0" w:line="240" w:lineRule="auto"/>
              <w:jc w:val="both"/>
            </w:pPr>
            <w:r w:rsidRPr="00B2144D">
              <w:t>Класс 1</w:t>
            </w:r>
          </w:p>
        </w:tc>
        <w:tc>
          <w:tcPr>
            <w:tcW w:w="4060" w:type="dxa"/>
            <w:tcBorders>
              <w:top w:val="single" w:sz="4" w:space="0" w:color="auto"/>
              <w:left w:val="single" w:sz="4" w:space="0" w:color="auto"/>
              <w:bottom w:val="single" w:sz="4" w:space="0" w:color="auto"/>
              <w:right w:val="single" w:sz="4" w:space="0" w:color="auto"/>
            </w:tcBorders>
            <w:vAlign w:val="bottom"/>
          </w:tcPr>
          <w:p w:rsidR="002A6756" w:rsidRPr="00B2144D" w:rsidRDefault="002A6756" w:rsidP="00D52E51">
            <w:pPr>
              <w:tabs>
                <w:tab w:val="left" w:pos="567"/>
              </w:tabs>
              <w:spacing w:after="0" w:line="240" w:lineRule="auto"/>
              <w:jc w:val="both"/>
            </w:pPr>
            <w:r w:rsidRPr="00B2144D">
              <w:t>не более 0,5%</w:t>
            </w:r>
          </w:p>
        </w:tc>
        <w:tc>
          <w:tcPr>
            <w:tcW w:w="4400" w:type="dxa"/>
            <w:tcBorders>
              <w:top w:val="single" w:sz="4" w:space="0" w:color="auto"/>
              <w:left w:val="single" w:sz="4" w:space="0" w:color="auto"/>
              <w:bottom w:val="single" w:sz="4" w:space="0" w:color="auto"/>
              <w:right w:val="single" w:sz="4" w:space="0" w:color="auto"/>
            </w:tcBorders>
            <w:vAlign w:val="bottom"/>
          </w:tcPr>
          <w:p w:rsidR="002A6756" w:rsidRPr="00B2144D" w:rsidRDefault="002A6756" w:rsidP="00D52E51">
            <w:pPr>
              <w:tabs>
                <w:tab w:val="left" w:pos="567"/>
              </w:tabs>
              <w:spacing w:after="0" w:line="240" w:lineRule="auto"/>
              <w:jc w:val="both"/>
            </w:pPr>
            <w:r w:rsidRPr="00B2144D">
              <w:t xml:space="preserve">не более 200 </w:t>
            </w:r>
            <w:proofErr w:type="spellStart"/>
            <w:r w:rsidRPr="00B2144D">
              <w:t>мс</w:t>
            </w:r>
            <w:proofErr w:type="spellEnd"/>
          </w:p>
        </w:tc>
      </w:tr>
      <w:tr w:rsidR="002A6756" w:rsidRPr="00FF0429" w:rsidTr="00D52E51">
        <w:trPr>
          <w:trHeight w:val="275"/>
        </w:trPr>
        <w:tc>
          <w:tcPr>
            <w:tcW w:w="120" w:type="dxa"/>
            <w:tcBorders>
              <w:left w:val="single" w:sz="8" w:space="0" w:color="auto"/>
              <w:right w:val="single" w:sz="4" w:space="0" w:color="auto"/>
            </w:tcBorders>
            <w:vAlign w:val="bottom"/>
          </w:tcPr>
          <w:p w:rsidR="002A6756" w:rsidRPr="00FF0429" w:rsidRDefault="002A6756" w:rsidP="00D52E51">
            <w:pPr>
              <w:spacing w:after="0" w:line="240" w:lineRule="auto"/>
            </w:pPr>
          </w:p>
        </w:tc>
        <w:tc>
          <w:tcPr>
            <w:tcW w:w="1360" w:type="dxa"/>
            <w:gridSpan w:val="2"/>
            <w:tcBorders>
              <w:top w:val="single" w:sz="4" w:space="0" w:color="auto"/>
              <w:left w:val="single" w:sz="4" w:space="0" w:color="auto"/>
              <w:bottom w:val="single" w:sz="4" w:space="0" w:color="auto"/>
              <w:right w:val="single" w:sz="4" w:space="0" w:color="auto"/>
            </w:tcBorders>
            <w:vAlign w:val="bottom"/>
          </w:tcPr>
          <w:p w:rsidR="002A6756" w:rsidRPr="00B2144D" w:rsidRDefault="002A6756" w:rsidP="00D52E51">
            <w:pPr>
              <w:tabs>
                <w:tab w:val="left" w:pos="567"/>
              </w:tabs>
              <w:spacing w:after="0" w:line="240" w:lineRule="auto"/>
              <w:jc w:val="both"/>
            </w:pPr>
            <w:r w:rsidRPr="00B2144D">
              <w:t>Класс 2</w:t>
            </w:r>
          </w:p>
        </w:tc>
        <w:tc>
          <w:tcPr>
            <w:tcW w:w="4060" w:type="dxa"/>
            <w:tcBorders>
              <w:top w:val="single" w:sz="4" w:space="0" w:color="auto"/>
              <w:left w:val="single" w:sz="4" w:space="0" w:color="auto"/>
              <w:bottom w:val="single" w:sz="4" w:space="0" w:color="auto"/>
              <w:right w:val="single" w:sz="4" w:space="0" w:color="auto"/>
            </w:tcBorders>
            <w:vAlign w:val="bottom"/>
          </w:tcPr>
          <w:p w:rsidR="002A6756" w:rsidRPr="00B2144D" w:rsidRDefault="002A6756" w:rsidP="00D52E51">
            <w:pPr>
              <w:tabs>
                <w:tab w:val="left" w:pos="567"/>
              </w:tabs>
              <w:spacing w:after="0" w:line="240" w:lineRule="auto"/>
              <w:jc w:val="both"/>
            </w:pPr>
            <w:r w:rsidRPr="00B2144D">
              <w:t>не более 1%</w:t>
            </w:r>
          </w:p>
        </w:tc>
        <w:tc>
          <w:tcPr>
            <w:tcW w:w="4400" w:type="dxa"/>
            <w:tcBorders>
              <w:top w:val="single" w:sz="4" w:space="0" w:color="auto"/>
              <w:left w:val="single" w:sz="4" w:space="0" w:color="auto"/>
              <w:bottom w:val="single" w:sz="4" w:space="0" w:color="auto"/>
              <w:right w:val="single" w:sz="4" w:space="0" w:color="auto"/>
            </w:tcBorders>
            <w:vAlign w:val="bottom"/>
          </w:tcPr>
          <w:p w:rsidR="002A6756" w:rsidRPr="00B2144D" w:rsidRDefault="002A6756" w:rsidP="00D52E51">
            <w:pPr>
              <w:tabs>
                <w:tab w:val="left" w:pos="567"/>
              </w:tabs>
              <w:spacing w:after="0" w:line="240" w:lineRule="auto"/>
              <w:jc w:val="both"/>
            </w:pPr>
            <w:r w:rsidRPr="00B2144D">
              <w:t xml:space="preserve">не более 250 </w:t>
            </w:r>
            <w:proofErr w:type="spellStart"/>
            <w:r w:rsidRPr="00B2144D">
              <w:t>мс</w:t>
            </w:r>
            <w:proofErr w:type="spellEnd"/>
          </w:p>
        </w:tc>
      </w:tr>
    </w:tbl>
    <w:p w:rsidR="002A6756" w:rsidRPr="00AD27C5" w:rsidRDefault="002A6756" w:rsidP="002A6756">
      <w:pPr>
        <w:tabs>
          <w:tab w:val="left" w:pos="567"/>
        </w:tabs>
        <w:spacing w:after="0" w:line="240" w:lineRule="auto"/>
        <w:jc w:val="both"/>
        <w:rPr>
          <w:sz w:val="12"/>
        </w:rPr>
      </w:pPr>
    </w:p>
    <w:p w:rsidR="002A6756" w:rsidRDefault="002A6756" w:rsidP="002A6756">
      <w:pPr>
        <w:tabs>
          <w:tab w:val="left" w:pos="567"/>
        </w:tabs>
        <w:spacing w:after="0" w:line="240" w:lineRule="auto"/>
        <w:ind w:firstLine="709"/>
        <w:jc w:val="both"/>
      </w:pPr>
      <w:r w:rsidRPr="00B2144D">
        <w:t>Примечание: параметры качества передачи IP пакетов должны гарантироваться Исполнителем при условии загрузки подключения к ВЧС не более чем на 80% от его пропускной способности.</w:t>
      </w:r>
    </w:p>
    <w:p w:rsidR="002A6756" w:rsidRPr="00AD27C5" w:rsidRDefault="002A6756" w:rsidP="002A6756">
      <w:pPr>
        <w:tabs>
          <w:tab w:val="left" w:pos="567"/>
        </w:tabs>
        <w:spacing w:after="0" w:line="240" w:lineRule="auto"/>
        <w:ind w:firstLine="709"/>
        <w:jc w:val="both"/>
        <w:rPr>
          <w:sz w:val="16"/>
        </w:rPr>
      </w:pPr>
    </w:p>
    <w:p w:rsidR="002A6756" w:rsidRPr="00AD27C5" w:rsidRDefault="002A6756" w:rsidP="002A6756">
      <w:pPr>
        <w:tabs>
          <w:tab w:val="left" w:pos="567"/>
        </w:tabs>
        <w:spacing w:after="0" w:line="240" w:lineRule="auto"/>
        <w:ind w:firstLine="709"/>
        <w:jc w:val="both"/>
        <w:rPr>
          <w:b/>
        </w:rPr>
      </w:pPr>
      <w:r w:rsidRPr="00AD27C5">
        <w:rPr>
          <w:b/>
        </w:rPr>
        <w:t>Требования к эксплуатационным характеристикам</w:t>
      </w:r>
    </w:p>
    <w:p w:rsidR="002A6756" w:rsidRPr="00AD27C5" w:rsidRDefault="002A6756" w:rsidP="002A6756">
      <w:pPr>
        <w:tabs>
          <w:tab w:val="left" w:pos="567"/>
        </w:tabs>
        <w:spacing w:after="0" w:line="240" w:lineRule="auto"/>
        <w:ind w:firstLine="709"/>
        <w:jc w:val="both"/>
        <w:rPr>
          <w:sz w:val="14"/>
        </w:rPr>
      </w:pPr>
    </w:p>
    <w:p w:rsidR="002A6756" w:rsidRPr="00B2144D" w:rsidRDefault="002A6756" w:rsidP="002A6756">
      <w:pPr>
        <w:tabs>
          <w:tab w:val="left" w:pos="567"/>
        </w:tabs>
        <w:spacing w:after="0" w:line="240" w:lineRule="auto"/>
        <w:ind w:firstLine="709"/>
        <w:jc w:val="both"/>
      </w:pPr>
      <w:r>
        <w:tab/>
      </w:r>
      <w:r w:rsidRPr="00B2144D">
        <w:t>Совокупная доступность услуги (работоспособность магистральных сетей и сре</w:t>
      </w:r>
      <w:proofErr w:type="gramStart"/>
      <w:r w:rsidRPr="00B2144D">
        <w:t>дств св</w:t>
      </w:r>
      <w:proofErr w:type="gramEnd"/>
      <w:r w:rsidRPr="00B2144D">
        <w:t>язи Исполнителя, находящихся в зоне ответственности Исполнителя и задействованных в оказании Услуги) должна составлять не менее 99,7% в месяц.</w:t>
      </w:r>
    </w:p>
    <w:p w:rsidR="002A6756" w:rsidRPr="00AD27C5" w:rsidRDefault="002A6756" w:rsidP="002A6756">
      <w:pPr>
        <w:tabs>
          <w:tab w:val="left" w:pos="567"/>
        </w:tabs>
        <w:spacing w:after="0" w:line="240" w:lineRule="auto"/>
        <w:ind w:firstLine="709"/>
        <w:jc w:val="both"/>
      </w:pPr>
    </w:p>
    <w:p w:rsidR="002A6756" w:rsidRPr="00AD27C5" w:rsidRDefault="002A6756" w:rsidP="002A6756">
      <w:pPr>
        <w:tabs>
          <w:tab w:val="left" w:pos="567"/>
        </w:tabs>
        <w:spacing w:after="0" w:line="240" w:lineRule="auto"/>
        <w:ind w:firstLine="709"/>
        <w:jc w:val="both"/>
      </w:pPr>
      <w:r w:rsidRPr="00AD27C5">
        <w:t>Время восстановления Услуги должно составлять:</w:t>
      </w:r>
    </w:p>
    <w:p w:rsidR="002A6756" w:rsidRPr="00B2144D" w:rsidRDefault="002A6756" w:rsidP="002A6756">
      <w:pPr>
        <w:tabs>
          <w:tab w:val="left" w:pos="567"/>
        </w:tabs>
        <w:spacing w:after="0" w:line="240" w:lineRule="auto"/>
        <w:ind w:firstLine="709"/>
        <w:jc w:val="both"/>
      </w:pPr>
      <w:r w:rsidRPr="00B2144D">
        <w:t>-</w:t>
      </w:r>
      <w:r w:rsidRPr="00B2144D">
        <w:tab/>
        <w:t>не более 3часов - в случае устранения неисправности, не требующей замены оборудования Исполнителя;</w:t>
      </w:r>
    </w:p>
    <w:p w:rsidR="002A6756" w:rsidRPr="00B2144D" w:rsidRDefault="002A6756" w:rsidP="002A6756">
      <w:pPr>
        <w:tabs>
          <w:tab w:val="left" w:pos="567"/>
        </w:tabs>
        <w:spacing w:after="0" w:line="240" w:lineRule="auto"/>
        <w:ind w:firstLine="709"/>
        <w:jc w:val="both"/>
      </w:pPr>
      <w:r w:rsidRPr="00B2144D">
        <w:t>-</w:t>
      </w:r>
      <w:r w:rsidRPr="00B2144D">
        <w:tab/>
        <w:t>не более 72 часов - в случае устранения неисправности, требующей замены оборудования Исполнителя, или в случае повреждения кабельной инфраструктуры, находящейся в зоне ответственности Исполнителя.</w:t>
      </w:r>
    </w:p>
    <w:p w:rsidR="002A6756" w:rsidRPr="00AD27C5" w:rsidRDefault="002A6756" w:rsidP="002A6756">
      <w:pPr>
        <w:tabs>
          <w:tab w:val="left" w:pos="567"/>
        </w:tabs>
        <w:spacing w:after="0" w:line="240" w:lineRule="auto"/>
        <w:ind w:firstLine="709"/>
        <w:jc w:val="both"/>
        <w:rPr>
          <w:sz w:val="14"/>
        </w:rPr>
      </w:pPr>
    </w:p>
    <w:p w:rsidR="002A6756" w:rsidRDefault="002A6756" w:rsidP="002A6756">
      <w:pPr>
        <w:tabs>
          <w:tab w:val="left" w:pos="567"/>
        </w:tabs>
        <w:spacing w:after="0" w:line="240" w:lineRule="auto"/>
        <w:ind w:firstLine="709"/>
        <w:jc w:val="both"/>
      </w:pPr>
      <w:r>
        <w:tab/>
      </w:r>
      <w:r w:rsidRPr="00B2144D">
        <w:t>При проведении профилактических или ремонтно-восстановительных работ допускается перерыв в предоставлении услуги. Проведение таких работ должно согласовываться с Заказчиком заранее (не менее чем 72 часа до начала работ) по телефону и/или электронной почте и осуществляться в часы наименьшей нагрузки.</w:t>
      </w:r>
    </w:p>
    <w:p w:rsidR="002A6756" w:rsidRPr="00AD27C5" w:rsidRDefault="002A6756" w:rsidP="002A6756">
      <w:pPr>
        <w:tabs>
          <w:tab w:val="left" w:pos="567"/>
        </w:tabs>
        <w:spacing w:after="0" w:line="240" w:lineRule="auto"/>
        <w:ind w:firstLine="709"/>
        <w:jc w:val="both"/>
        <w:rPr>
          <w:sz w:val="16"/>
        </w:rPr>
      </w:pPr>
    </w:p>
    <w:p w:rsidR="002A6756" w:rsidRPr="00AD27C5" w:rsidRDefault="002A6756" w:rsidP="002A6756">
      <w:pPr>
        <w:tabs>
          <w:tab w:val="left" w:pos="567"/>
        </w:tabs>
        <w:spacing w:after="0" w:line="240" w:lineRule="auto"/>
        <w:ind w:firstLine="709"/>
        <w:jc w:val="both"/>
        <w:rPr>
          <w:b/>
        </w:rPr>
      </w:pPr>
      <w:r w:rsidRPr="00AD27C5">
        <w:rPr>
          <w:b/>
        </w:rPr>
        <w:t>Требования к интеграционным качествам сети</w:t>
      </w:r>
    </w:p>
    <w:p w:rsidR="002A6756" w:rsidRPr="00AD27C5" w:rsidRDefault="002A6756" w:rsidP="002A6756">
      <w:pPr>
        <w:tabs>
          <w:tab w:val="left" w:pos="567"/>
        </w:tabs>
        <w:spacing w:after="0" w:line="240" w:lineRule="auto"/>
        <w:ind w:firstLine="709"/>
        <w:jc w:val="both"/>
        <w:rPr>
          <w:sz w:val="14"/>
        </w:rPr>
      </w:pPr>
    </w:p>
    <w:p w:rsidR="002A6756" w:rsidRPr="00737FAA" w:rsidRDefault="002A6756" w:rsidP="002A6756">
      <w:pPr>
        <w:pStyle w:val="affb"/>
        <w:numPr>
          <w:ilvl w:val="0"/>
          <w:numId w:val="48"/>
        </w:numPr>
        <w:tabs>
          <w:tab w:val="left" w:pos="567"/>
        </w:tabs>
        <w:ind w:left="0" w:firstLine="709"/>
        <w:contextualSpacing/>
        <w:jc w:val="both"/>
      </w:pPr>
      <w:r w:rsidRPr="00737FAA">
        <w:t>Используется внутренняя IP-адресация Банка.</w:t>
      </w:r>
    </w:p>
    <w:p w:rsidR="002A6756" w:rsidRPr="00737FAA" w:rsidRDefault="002A6756" w:rsidP="002A6756">
      <w:pPr>
        <w:pStyle w:val="affb"/>
        <w:numPr>
          <w:ilvl w:val="0"/>
          <w:numId w:val="48"/>
        </w:numPr>
        <w:tabs>
          <w:tab w:val="left" w:pos="567"/>
        </w:tabs>
        <w:ind w:left="0" w:firstLine="709"/>
        <w:contextualSpacing/>
        <w:jc w:val="both"/>
      </w:pPr>
      <w:r w:rsidRPr="00737FAA">
        <w:t>Используется данные одного из зарезервированных сегментов «внутреннего» FW (есть таблица распределения VLAN и IP-адресов сегментов)</w:t>
      </w:r>
    </w:p>
    <w:p w:rsidR="002A6756" w:rsidRPr="00737FAA" w:rsidRDefault="002A6756" w:rsidP="002A6756">
      <w:pPr>
        <w:pStyle w:val="affb"/>
        <w:numPr>
          <w:ilvl w:val="0"/>
          <w:numId w:val="48"/>
        </w:numPr>
        <w:tabs>
          <w:tab w:val="left" w:pos="567"/>
        </w:tabs>
        <w:ind w:left="0" w:firstLine="709"/>
        <w:contextualSpacing/>
        <w:jc w:val="both"/>
      </w:pPr>
      <w:r w:rsidRPr="00737FAA">
        <w:t xml:space="preserve">Подключение площадок с арендованным оборудованием выполняется по L3 каналам, которые оканчиваются на оборудовании Банка. </w:t>
      </w:r>
    </w:p>
    <w:p w:rsidR="002A6756" w:rsidRPr="00737FAA" w:rsidRDefault="002A6756" w:rsidP="002A6756">
      <w:pPr>
        <w:pStyle w:val="affb"/>
        <w:numPr>
          <w:ilvl w:val="0"/>
          <w:numId w:val="48"/>
        </w:numPr>
        <w:tabs>
          <w:tab w:val="left" w:pos="567"/>
        </w:tabs>
        <w:ind w:left="0" w:firstLine="709"/>
        <w:contextualSpacing/>
        <w:jc w:val="both"/>
      </w:pPr>
      <w:r w:rsidRPr="00737FAA">
        <w:t>Для обеспечения резервирования, каналы сторонней площадки подаются оптикой в оба ЦОД Банка адресам</w:t>
      </w:r>
      <w:proofErr w:type="gramStart"/>
      <w:r w:rsidRPr="00737FAA">
        <w:t xml:space="preserve"> :</w:t>
      </w:r>
      <w:proofErr w:type="gramEnd"/>
      <w:r w:rsidRPr="00737FAA">
        <w:t xml:space="preserve"> 1-й Дорожный </w:t>
      </w:r>
      <w:proofErr w:type="spellStart"/>
      <w:r w:rsidRPr="00737FAA">
        <w:t>пр</w:t>
      </w:r>
      <w:proofErr w:type="spellEnd"/>
      <w:r w:rsidRPr="00737FAA">
        <w:t xml:space="preserve">-д, д.3, стр.2 и 2-й </w:t>
      </w:r>
      <w:proofErr w:type="spellStart"/>
      <w:r w:rsidRPr="00737FAA">
        <w:t>Вязовский</w:t>
      </w:r>
      <w:proofErr w:type="spellEnd"/>
      <w:r w:rsidRPr="00737FAA">
        <w:t xml:space="preserve"> </w:t>
      </w:r>
      <w:proofErr w:type="spellStart"/>
      <w:r w:rsidRPr="00737FAA">
        <w:t>пр</w:t>
      </w:r>
      <w:proofErr w:type="spellEnd"/>
      <w:r w:rsidRPr="00737FAA">
        <w:t>-д, д.6, стр.1. Пропускная способность каждого из каналов 10Гбит/</w:t>
      </w:r>
      <w:proofErr w:type="gramStart"/>
      <w:r w:rsidRPr="00737FAA">
        <w:t>с</w:t>
      </w:r>
      <w:proofErr w:type="gramEnd"/>
      <w:r w:rsidRPr="00737FAA">
        <w:t>.</w:t>
      </w:r>
    </w:p>
    <w:p w:rsidR="002A6756" w:rsidRPr="00737FAA" w:rsidRDefault="002A6756" w:rsidP="002A6756">
      <w:pPr>
        <w:pStyle w:val="affb"/>
        <w:numPr>
          <w:ilvl w:val="0"/>
          <w:numId w:val="48"/>
        </w:numPr>
        <w:tabs>
          <w:tab w:val="left" w:pos="567"/>
        </w:tabs>
        <w:ind w:left="0" w:firstLine="709"/>
        <w:contextualSpacing/>
        <w:jc w:val="both"/>
      </w:pPr>
      <w:r w:rsidRPr="00737FAA">
        <w:t>Для подключения оптического канала связи на оборудовании Банка используются трансиверы X2-10GB-LR</w:t>
      </w:r>
    </w:p>
    <w:p w:rsidR="002A6756" w:rsidRPr="00737FAA" w:rsidRDefault="002A6756" w:rsidP="002A6756">
      <w:pPr>
        <w:pStyle w:val="affb"/>
        <w:numPr>
          <w:ilvl w:val="0"/>
          <w:numId w:val="48"/>
        </w:numPr>
        <w:tabs>
          <w:tab w:val="left" w:pos="567"/>
        </w:tabs>
        <w:ind w:left="0" w:firstLine="709"/>
        <w:contextualSpacing/>
        <w:jc w:val="both"/>
      </w:pPr>
      <w:r w:rsidRPr="00737FAA">
        <w:t xml:space="preserve">Подаваемые каналы должны работать в режиме </w:t>
      </w:r>
      <w:proofErr w:type="spellStart"/>
      <w:r w:rsidRPr="00737FAA">
        <w:t>Trunk</w:t>
      </w:r>
      <w:proofErr w:type="spellEnd"/>
      <w:r w:rsidRPr="00737FAA">
        <w:t xml:space="preserve"> для организации новых подсетей на арендуемом о</w:t>
      </w:r>
      <w:r>
        <w:t>бо</w:t>
      </w:r>
      <w:r w:rsidRPr="00737FAA">
        <w:t xml:space="preserve">рудовании, </w:t>
      </w:r>
      <w:proofErr w:type="gramStart"/>
      <w:r w:rsidRPr="00737FAA">
        <w:t>в</w:t>
      </w:r>
      <w:proofErr w:type="gramEnd"/>
      <w:r w:rsidRPr="00737FAA">
        <w:t xml:space="preserve"> отдельном </w:t>
      </w:r>
      <w:proofErr w:type="spellStart"/>
      <w:r w:rsidRPr="00737FAA">
        <w:t>VLan</w:t>
      </w:r>
      <w:proofErr w:type="spellEnd"/>
      <w:r w:rsidRPr="00737FAA">
        <w:t xml:space="preserve">-е. </w:t>
      </w:r>
    </w:p>
    <w:p w:rsidR="002A6756" w:rsidRPr="00737FAA" w:rsidRDefault="002A6756" w:rsidP="002A6756">
      <w:pPr>
        <w:pStyle w:val="affb"/>
        <w:numPr>
          <w:ilvl w:val="0"/>
          <w:numId w:val="48"/>
        </w:numPr>
        <w:tabs>
          <w:tab w:val="left" w:pos="567"/>
        </w:tabs>
        <w:ind w:left="0" w:firstLine="709"/>
        <w:contextualSpacing/>
        <w:jc w:val="both"/>
      </w:pPr>
      <w:r w:rsidRPr="00737FAA">
        <w:t>На маршрутизаторах Банка производится трансляция маршрутной информации из сети сторонней площадки во внутреннюю сеть банка и наоборот. Такая схема обеспечивает возможность фильтрования маршрутной информации и защиту динамической маршрутизации сети Банка, а так же допускает использование любой динамической маршрутизации (OSPF, EIGRP, BGP) со стороны сторонней площадки.</w:t>
      </w:r>
    </w:p>
    <w:p w:rsidR="002A6756" w:rsidRPr="00737FAA" w:rsidRDefault="002A6756" w:rsidP="002A6756">
      <w:pPr>
        <w:pStyle w:val="affb"/>
        <w:numPr>
          <w:ilvl w:val="0"/>
          <w:numId w:val="48"/>
        </w:numPr>
        <w:tabs>
          <w:tab w:val="left" w:pos="567"/>
        </w:tabs>
        <w:ind w:left="0" w:firstLine="709"/>
        <w:contextualSpacing/>
        <w:jc w:val="both"/>
      </w:pPr>
      <w:r w:rsidRPr="00737FAA">
        <w:t xml:space="preserve">Канального шифрования трафика между </w:t>
      </w:r>
      <w:proofErr w:type="spellStart"/>
      <w:r w:rsidRPr="00737FAA">
        <w:t>ЦОДами</w:t>
      </w:r>
      <w:proofErr w:type="spellEnd"/>
      <w:r w:rsidRPr="00737FAA">
        <w:t xml:space="preserve"> Банка и сторонней площадкой не предусматривается.</w:t>
      </w:r>
    </w:p>
    <w:p w:rsidR="002A6756" w:rsidRPr="00AD27C5" w:rsidRDefault="002A6756" w:rsidP="002A6756">
      <w:pPr>
        <w:tabs>
          <w:tab w:val="left" w:pos="567"/>
        </w:tabs>
        <w:spacing w:after="0" w:line="240" w:lineRule="auto"/>
        <w:ind w:firstLine="709"/>
        <w:jc w:val="both"/>
        <w:rPr>
          <w:b/>
        </w:rPr>
      </w:pPr>
      <w:r w:rsidRPr="00AD27C5">
        <w:rPr>
          <w:b/>
        </w:rPr>
        <w:lastRenderedPageBreak/>
        <w:t>Требования к технической поддержке оказания услуг</w:t>
      </w:r>
    </w:p>
    <w:p w:rsidR="002A6756" w:rsidRPr="00AD27C5" w:rsidRDefault="002A6756" w:rsidP="002A6756">
      <w:pPr>
        <w:tabs>
          <w:tab w:val="left" w:pos="567"/>
        </w:tabs>
        <w:spacing w:after="0" w:line="240" w:lineRule="auto"/>
        <w:ind w:firstLine="709"/>
        <w:jc w:val="both"/>
        <w:rPr>
          <w:sz w:val="12"/>
        </w:rPr>
      </w:pPr>
    </w:p>
    <w:p w:rsidR="002A6756" w:rsidRPr="00EA7A6F" w:rsidRDefault="002A6756" w:rsidP="002A6756">
      <w:pPr>
        <w:tabs>
          <w:tab w:val="left" w:pos="567"/>
        </w:tabs>
        <w:spacing w:after="0" w:line="240" w:lineRule="auto"/>
        <w:ind w:firstLine="709"/>
        <w:jc w:val="both"/>
      </w:pPr>
      <w:r>
        <w:tab/>
      </w:r>
      <w:r w:rsidRPr="00EA7A6F">
        <w:t>Исполнитель должен иметь собственную службу круглосуточной технической поддержки. Техническая поддержка Заказчика должна оказываться круглосуточно в соответствии с регламентом взаимодействия технических служб (Приложение №2 к Техническому заданию).</w:t>
      </w:r>
    </w:p>
    <w:p w:rsidR="002A6756" w:rsidRPr="00AD27C5" w:rsidRDefault="002A6756" w:rsidP="002A6756">
      <w:pPr>
        <w:tabs>
          <w:tab w:val="left" w:pos="567"/>
        </w:tabs>
        <w:spacing w:after="0" w:line="240" w:lineRule="auto"/>
        <w:ind w:firstLine="709"/>
        <w:jc w:val="both"/>
        <w:rPr>
          <w:sz w:val="14"/>
        </w:rPr>
      </w:pPr>
    </w:p>
    <w:p w:rsidR="002A6756" w:rsidRPr="00EA7A6F" w:rsidRDefault="002A6756" w:rsidP="002A6756">
      <w:pPr>
        <w:tabs>
          <w:tab w:val="left" w:pos="567"/>
        </w:tabs>
        <w:spacing w:after="0" w:line="240" w:lineRule="auto"/>
        <w:ind w:firstLine="709"/>
        <w:jc w:val="both"/>
      </w:pPr>
      <w:r>
        <w:tab/>
      </w:r>
      <w:r w:rsidRPr="00EA7A6F">
        <w:t>При обращении Заказчика в службу технической поддержки Исполнителя о необходимости технического обслуживания Исполнитель должен фиксировать время обращения Заказчика, выяснять причину повреждения и предпринимать необходимые меры для устранения перерывов или ухудшения качества оказываемых услуг. Исполнитель также должен уведомлять Заказчика о предпринятых мерах по устранению этих повреждений.</w:t>
      </w:r>
    </w:p>
    <w:p w:rsidR="002A6756" w:rsidRPr="00AD27C5" w:rsidRDefault="002A6756" w:rsidP="002A6756">
      <w:pPr>
        <w:tabs>
          <w:tab w:val="left" w:pos="567"/>
        </w:tabs>
        <w:spacing w:after="0" w:line="240" w:lineRule="auto"/>
        <w:ind w:firstLine="709"/>
        <w:jc w:val="both"/>
        <w:rPr>
          <w:sz w:val="12"/>
        </w:rPr>
      </w:pPr>
    </w:p>
    <w:p w:rsidR="002A6756" w:rsidRDefault="002A6756" w:rsidP="002A6756">
      <w:pPr>
        <w:tabs>
          <w:tab w:val="left" w:pos="567"/>
        </w:tabs>
        <w:spacing w:after="0" w:line="240" w:lineRule="auto"/>
        <w:ind w:firstLine="709"/>
        <w:jc w:val="both"/>
      </w:pPr>
      <w:r>
        <w:tab/>
      </w:r>
      <w:r w:rsidRPr="00EA7A6F">
        <w:t>Во всех случаях для Исполнителя приоритет запросов Заказчика в отношении срочности и приоритетности обработки поступивших запросов должен быть выше, чем приоритет обслуживания иных пользователей при прочих равных атрибутах запросов.</w:t>
      </w:r>
    </w:p>
    <w:p w:rsidR="002A6756" w:rsidRDefault="002A6756" w:rsidP="002A6756">
      <w:pPr>
        <w:tabs>
          <w:tab w:val="left" w:pos="567"/>
        </w:tabs>
        <w:spacing w:after="0" w:line="240" w:lineRule="auto"/>
        <w:ind w:firstLine="709"/>
        <w:jc w:val="both"/>
      </w:pPr>
    </w:p>
    <w:p w:rsidR="002A6756" w:rsidRDefault="002A6756" w:rsidP="002A6756">
      <w:pPr>
        <w:tabs>
          <w:tab w:val="left" w:pos="567"/>
        </w:tabs>
        <w:spacing w:after="0" w:line="240" w:lineRule="auto"/>
        <w:ind w:firstLine="709"/>
        <w:jc w:val="both"/>
      </w:pPr>
    </w:p>
    <w:p w:rsidR="002A6756" w:rsidRDefault="002A6756" w:rsidP="002A6756">
      <w:pPr>
        <w:tabs>
          <w:tab w:val="left" w:pos="567"/>
        </w:tabs>
        <w:spacing w:after="0" w:line="240" w:lineRule="auto"/>
        <w:ind w:firstLine="709"/>
        <w:jc w:val="both"/>
      </w:pPr>
    </w:p>
    <w:p w:rsidR="002A6756" w:rsidRDefault="002A6756" w:rsidP="002A6756">
      <w:pPr>
        <w:tabs>
          <w:tab w:val="left" w:pos="567"/>
        </w:tabs>
        <w:spacing w:after="0" w:line="240" w:lineRule="auto"/>
        <w:ind w:firstLine="709"/>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AD27C5" w:rsidRDefault="00AD27C5"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rPr>
          <w:b/>
        </w:rPr>
      </w:pPr>
      <w:r w:rsidRPr="00EA7A6F">
        <w:rPr>
          <w:b/>
        </w:rPr>
        <w:lastRenderedPageBreak/>
        <w:t>Приложение №</w:t>
      </w:r>
      <w:r>
        <w:rPr>
          <w:b/>
        </w:rPr>
        <w:t>2</w:t>
      </w:r>
      <w:r w:rsidRPr="00EA7A6F">
        <w:rPr>
          <w:b/>
        </w:rPr>
        <w:t xml:space="preserve"> к Техническому заданию</w:t>
      </w:r>
    </w:p>
    <w:p w:rsidR="002A6756" w:rsidRDefault="002A6756" w:rsidP="002A6756">
      <w:pPr>
        <w:tabs>
          <w:tab w:val="left" w:pos="567"/>
        </w:tabs>
        <w:spacing w:after="0" w:line="240" w:lineRule="auto"/>
        <w:jc w:val="both"/>
        <w:rPr>
          <w:b/>
        </w:rPr>
      </w:pPr>
    </w:p>
    <w:p w:rsidR="002A6756" w:rsidRPr="00EA7A6F" w:rsidRDefault="002A6756" w:rsidP="002A6756">
      <w:pPr>
        <w:tabs>
          <w:tab w:val="left" w:pos="567"/>
        </w:tabs>
        <w:spacing w:after="0" w:line="240" w:lineRule="auto"/>
        <w:jc w:val="both"/>
        <w:rPr>
          <w:b/>
        </w:rPr>
      </w:pPr>
      <w:r w:rsidRPr="00EA7A6F">
        <w:rPr>
          <w:b/>
        </w:rPr>
        <w:t>Перечень объектов Заказчика</w:t>
      </w:r>
    </w:p>
    <w:p w:rsidR="002A6756" w:rsidRDefault="002A6756" w:rsidP="002A6756">
      <w:pPr>
        <w:tabs>
          <w:tab w:val="left" w:pos="567"/>
        </w:tabs>
        <w:spacing w:after="0" w:line="240" w:lineRule="auto"/>
        <w:jc w:val="both"/>
      </w:pPr>
    </w:p>
    <w:tbl>
      <w:tblPr>
        <w:tblStyle w:val="afb"/>
        <w:tblW w:w="9923" w:type="dxa"/>
        <w:tblInd w:w="-176" w:type="dxa"/>
        <w:tblLook w:val="04A0" w:firstRow="1" w:lastRow="0" w:firstColumn="1" w:lastColumn="0" w:noHBand="0" w:noVBand="1"/>
      </w:tblPr>
      <w:tblGrid>
        <w:gridCol w:w="846"/>
        <w:gridCol w:w="2557"/>
        <w:gridCol w:w="3827"/>
        <w:gridCol w:w="2693"/>
      </w:tblGrid>
      <w:tr w:rsidR="002A6756" w:rsidTr="00AD27C5">
        <w:tc>
          <w:tcPr>
            <w:tcW w:w="846" w:type="dxa"/>
            <w:vAlign w:val="center"/>
          </w:tcPr>
          <w:p w:rsidR="002A6756" w:rsidRPr="00EA7A6F" w:rsidRDefault="002A6756" w:rsidP="00AD27C5">
            <w:pPr>
              <w:tabs>
                <w:tab w:val="left" w:pos="567"/>
              </w:tabs>
              <w:spacing w:after="0" w:line="240" w:lineRule="auto"/>
              <w:jc w:val="center"/>
            </w:pPr>
            <w:r>
              <w:t>№</w:t>
            </w:r>
            <w:proofErr w:type="spellStart"/>
            <w:r>
              <w:t>п.п</w:t>
            </w:r>
            <w:proofErr w:type="spellEnd"/>
            <w:r>
              <w:t>.</w:t>
            </w:r>
          </w:p>
        </w:tc>
        <w:tc>
          <w:tcPr>
            <w:tcW w:w="2557" w:type="dxa"/>
            <w:vAlign w:val="center"/>
          </w:tcPr>
          <w:p w:rsidR="002A6756" w:rsidRDefault="002A6756" w:rsidP="00AD27C5">
            <w:pPr>
              <w:tabs>
                <w:tab w:val="left" w:pos="567"/>
              </w:tabs>
              <w:spacing w:after="0" w:line="240" w:lineRule="auto"/>
              <w:jc w:val="center"/>
            </w:pPr>
            <w:r>
              <w:t>Наименование</w:t>
            </w:r>
          </w:p>
        </w:tc>
        <w:tc>
          <w:tcPr>
            <w:tcW w:w="3827" w:type="dxa"/>
            <w:vAlign w:val="center"/>
          </w:tcPr>
          <w:p w:rsidR="002A6756" w:rsidRDefault="002A6756" w:rsidP="00AD27C5">
            <w:pPr>
              <w:tabs>
                <w:tab w:val="left" w:pos="567"/>
              </w:tabs>
              <w:spacing w:after="0" w:line="240" w:lineRule="auto"/>
              <w:jc w:val="center"/>
            </w:pPr>
            <w:r>
              <w:t xml:space="preserve">Адрес </w:t>
            </w:r>
            <w:proofErr w:type="spellStart"/>
            <w:r>
              <w:t>ЦОДа</w:t>
            </w:r>
            <w:proofErr w:type="spellEnd"/>
          </w:p>
        </w:tc>
        <w:tc>
          <w:tcPr>
            <w:tcW w:w="2693" w:type="dxa"/>
            <w:vAlign w:val="center"/>
          </w:tcPr>
          <w:p w:rsidR="002A6756" w:rsidRDefault="002A6756" w:rsidP="00AD27C5">
            <w:pPr>
              <w:tabs>
                <w:tab w:val="left" w:pos="567"/>
              </w:tabs>
              <w:spacing w:after="0" w:line="240" w:lineRule="auto"/>
              <w:jc w:val="center"/>
            </w:pPr>
            <w:r>
              <w:t>Требуемая пропускная способность (</w:t>
            </w:r>
            <w:proofErr w:type="spellStart"/>
            <w:r>
              <w:t>гбит</w:t>
            </w:r>
            <w:proofErr w:type="spellEnd"/>
            <w:r>
              <w:t>/сек)</w:t>
            </w:r>
          </w:p>
        </w:tc>
      </w:tr>
      <w:tr w:rsidR="002A6756" w:rsidTr="00AD27C5">
        <w:tc>
          <w:tcPr>
            <w:tcW w:w="846" w:type="dxa"/>
            <w:vAlign w:val="center"/>
          </w:tcPr>
          <w:p w:rsidR="002A6756" w:rsidRDefault="002A6756" w:rsidP="00AD27C5">
            <w:pPr>
              <w:tabs>
                <w:tab w:val="left" w:pos="567"/>
              </w:tabs>
              <w:spacing w:after="0" w:line="240" w:lineRule="auto"/>
              <w:jc w:val="center"/>
            </w:pPr>
            <w:r>
              <w:t>1</w:t>
            </w:r>
          </w:p>
        </w:tc>
        <w:tc>
          <w:tcPr>
            <w:tcW w:w="2557" w:type="dxa"/>
            <w:vAlign w:val="center"/>
          </w:tcPr>
          <w:p w:rsidR="002A6756" w:rsidRDefault="002A6756" w:rsidP="00AD27C5">
            <w:pPr>
              <w:tabs>
                <w:tab w:val="left" w:pos="567"/>
              </w:tabs>
              <w:spacing w:after="0" w:line="240" w:lineRule="auto"/>
              <w:jc w:val="center"/>
            </w:pPr>
            <w:r>
              <w:t>ЦОД «Дорожный»</w:t>
            </w:r>
          </w:p>
        </w:tc>
        <w:tc>
          <w:tcPr>
            <w:tcW w:w="3827" w:type="dxa"/>
            <w:vAlign w:val="center"/>
          </w:tcPr>
          <w:p w:rsidR="002A6756" w:rsidRDefault="002A6756" w:rsidP="00AD27C5">
            <w:pPr>
              <w:tabs>
                <w:tab w:val="left" w:pos="567"/>
              </w:tabs>
              <w:spacing w:after="0" w:line="240" w:lineRule="auto"/>
              <w:jc w:val="center"/>
            </w:pPr>
            <w:proofErr w:type="spellStart"/>
            <w:r>
              <w:t>г</w:t>
            </w:r>
            <w:proofErr w:type="gramStart"/>
            <w:r>
              <w:t>.М</w:t>
            </w:r>
            <w:proofErr w:type="gramEnd"/>
            <w:r>
              <w:t>осква</w:t>
            </w:r>
            <w:proofErr w:type="spellEnd"/>
            <w:r>
              <w:t>, 1-й Дорожный проезд, д.3 стр.2</w:t>
            </w:r>
          </w:p>
        </w:tc>
        <w:tc>
          <w:tcPr>
            <w:tcW w:w="2693" w:type="dxa"/>
            <w:vAlign w:val="center"/>
          </w:tcPr>
          <w:p w:rsidR="002A6756" w:rsidRDefault="002A6756" w:rsidP="00AD27C5">
            <w:pPr>
              <w:tabs>
                <w:tab w:val="left" w:pos="567"/>
              </w:tabs>
              <w:spacing w:after="0" w:line="240" w:lineRule="auto"/>
              <w:jc w:val="center"/>
            </w:pPr>
            <w:r>
              <w:t>10</w:t>
            </w:r>
          </w:p>
        </w:tc>
      </w:tr>
      <w:tr w:rsidR="002A6756" w:rsidTr="00AD27C5">
        <w:tc>
          <w:tcPr>
            <w:tcW w:w="846" w:type="dxa"/>
            <w:vAlign w:val="center"/>
          </w:tcPr>
          <w:p w:rsidR="002A6756" w:rsidRDefault="002A6756" w:rsidP="00AD27C5">
            <w:pPr>
              <w:tabs>
                <w:tab w:val="left" w:pos="567"/>
              </w:tabs>
              <w:spacing w:after="0" w:line="240" w:lineRule="auto"/>
              <w:jc w:val="center"/>
            </w:pPr>
            <w:r>
              <w:t>2</w:t>
            </w:r>
          </w:p>
        </w:tc>
        <w:tc>
          <w:tcPr>
            <w:tcW w:w="2557" w:type="dxa"/>
            <w:vAlign w:val="center"/>
          </w:tcPr>
          <w:p w:rsidR="002A6756" w:rsidRDefault="002A6756" w:rsidP="00AD27C5">
            <w:pPr>
              <w:tabs>
                <w:tab w:val="left" w:pos="567"/>
              </w:tabs>
              <w:spacing w:after="0" w:line="240" w:lineRule="auto"/>
              <w:jc w:val="center"/>
            </w:pPr>
            <w:r>
              <w:t>ЦОД «</w:t>
            </w:r>
            <w:proofErr w:type="spellStart"/>
            <w:r>
              <w:t>Вязовский</w:t>
            </w:r>
            <w:proofErr w:type="spellEnd"/>
            <w:r>
              <w:t>»</w:t>
            </w:r>
          </w:p>
        </w:tc>
        <w:tc>
          <w:tcPr>
            <w:tcW w:w="3827" w:type="dxa"/>
            <w:vAlign w:val="center"/>
          </w:tcPr>
          <w:p w:rsidR="002A6756" w:rsidRDefault="002A6756" w:rsidP="00AD27C5">
            <w:pPr>
              <w:tabs>
                <w:tab w:val="left" w:pos="567"/>
              </w:tabs>
              <w:spacing w:after="0" w:line="240" w:lineRule="auto"/>
              <w:jc w:val="center"/>
            </w:pPr>
            <w:proofErr w:type="spellStart"/>
            <w:r>
              <w:t>г</w:t>
            </w:r>
            <w:proofErr w:type="gramStart"/>
            <w:r>
              <w:t>.М</w:t>
            </w:r>
            <w:proofErr w:type="gramEnd"/>
            <w:r>
              <w:t>осква</w:t>
            </w:r>
            <w:proofErr w:type="spellEnd"/>
            <w:r>
              <w:t xml:space="preserve">, 2-й </w:t>
            </w:r>
            <w:proofErr w:type="spellStart"/>
            <w:r>
              <w:t>Вязовский</w:t>
            </w:r>
            <w:proofErr w:type="spellEnd"/>
            <w:r>
              <w:t xml:space="preserve"> проезд, д.6 стр.1</w:t>
            </w:r>
          </w:p>
        </w:tc>
        <w:tc>
          <w:tcPr>
            <w:tcW w:w="2693" w:type="dxa"/>
            <w:vAlign w:val="center"/>
          </w:tcPr>
          <w:p w:rsidR="002A6756" w:rsidRDefault="002A6756" w:rsidP="00AD27C5">
            <w:pPr>
              <w:tabs>
                <w:tab w:val="left" w:pos="567"/>
              </w:tabs>
              <w:spacing w:after="0" w:line="240" w:lineRule="auto"/>
              <w:jc w:val="center"/>
            </w:pPr>
            <w:r>
              <w:t>10</w:t>
            </w:r>
          </w:p>
        </w:tc>
      </w:tr>
    </w:tbl>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ind w:firstLine="709"/>
        <w:jc w:val="both"/>
        <w:rPr>
          <w:b/>
        </w:rPr>
      </w:pPr>
      <w:r w:rsidRPr="00EA7A6F">
        <w:rPr>
          <w:b/>
        </w:rPr>
        <w:lastRenderedPageBreak/>
        <w:t>Приложение №</w:t>
      </w:r>
      <w:r>
        <w:rPr>
          <w:b/>
        </w:rPr>
        <w:t>3</w:t>
      </w:r>
      <w:r w:rsidRPr="00EA7A6F">
        <w:rPr>
          <w:b/>
        </w:rPr>
        <w:t xml:space="preserve"> к Техническому заданию</w:t>
      </w:r>
    </w:p>
    <w:p w:rsidR="002A6756" w:rsidRDefault="002A6756" w:rsidP="002A6756">
      <w:pPr>
        <w:tabs>
          <w:tab w:val="left" w:pos="567"/>
        </w:tabs>
        <w:spacing w:after="0" w:line="240" w:lineRule="auto"/>
        <w:ind w:firstLine="709"/>
        <w:jc w:val="both"/>
      </w:pPr>
    </w:p>
    <w:p w:rsidR="002A6756" w:rsidRPr="00EA7A6F" w:rsidRDefault="002A6756" w:rsidP="002A6756">
      <w:pPr>
        <w:tabs>
          <w:tab w:val="left" w:pos="567"/>
        </w:tabs>
        <w:spacing w:after="0" w:line="240" w:lineRule="auto"/>
        <w:ind w:firstLine="709"/>
        <w:jc w:val="both"/>
        <w:rPr>
          <w:b/>
        </w:rPr>
      </w:pPr>
      <w:r w:rsidRPr="00EA7A6F">
        <w:rPr>
          <w:b/>
        </w:rPr>
        <w:t>Регламент взаимодействия</w:t>
      </w:r>
    </w:p>
    <w:p w:rsidR="002A6756" w:rsidRDefault="002A6756" w:rsidP="00AD27C5">
      <w:pPr>
        <w:tabs>
          <w:tab w:val="left" w:pos="567"/>
          <w:tab w:val="left" w:pos="709"/>
        </w:tabs>
        <w:spacing w:after="0" w:line="240" w:lineRule="auto"/>
        <w:ind w:firstLine="709"/>
        <w:jc w:val="both"/>
      </w:pPr>
    </w:p>
    <w:p w:rsidR="002A6756" w:rsidRPr="00EA7A6F" w:rsidRDefault="002A6756" w:rsidP="00AD27C5">
      <w:pPr>
        <w:tabs>
          <w:tab w:val="left" w:pos="567"/>
          <w:tab w:val="left" w:pos="709"/>
        </w:tabs>
        <w:spacing w:after="0" w:line="240" w:lineRule="auto"/>
        <w:ind w:firstLine="709"/>
        <w:jc w:val="both"/>
        <w:rPr>
          <w:b/>
        </w:rPr>
      </w:pPr>
      <w:r w:rsidRPr="00EA7A6F">
        <w:rPr>
          <w:b/>
        </w:rPr>
        <w:t>1.</w:t>
      </w:r>
      <w:r w:rsidRPr="00EA7A6F">
        <w:rPr>
          <w:b/>
        </w:rPr>
        <w:tab/>
        <w:t>Общие положения</w:t>
      </w:r>
    </w:p>
    <w:p w:rsidR="002A6756" w:rsidRPr="00EA7A6F" w:rsidRDefault="002A6756" w:rsidP="00AD27C5">
      <w:pPr>
        <w:tabs>
          <w:tab w:val="left" w:pos="567"/>
          <w:tab w:val="left" w:pos="709"/>
        </w:tabs>
        <w:spacing w:after="0" w:line="240" w:lineRule="auto"/>
        <w:ind w:firstLine="709"/>
        <w:jc w:val="both"/>
      </w:pPr>
      <w:r>
        <w:tab/>
      </w:r>
      <w:r w:rsidRPr="00EA7A6F">
        <w:t xml:space="preserve">Настоящий документ устанавливает порядок взаимодействия технических </w:t>
      </w:r>
      <w:r>
        <w:t xml:space="preserve">служб </w:t>
      </w:r>
      <w:r w:rsidRPr="00EA7A6F">
        <w:t>Исполнителя и Заказчика по вопросам качественного оказания услуг и описывает процедуры, связанные с устранением неисправностей, проведением плановых ремонтных работ и технической поддержкой.</w:t>
      </w:r>
    </w:p>
    <w:p w:rsidR="002A6756" w:rsidRPr="00EA7A6F" w:rsidRDefault="002A6756" w:rsidP="00AD27C5">
      <w:pPr>
        <w:tabs>
          <w:tab w:val="left" w:pos="567"/>
          <w:tab w:val="left" w:pos="709"/>
        </w:tabs>
        <w:spacing w:after="0" w:line="240" w:lineRule="auto"/>
        <w:ind w:firstLine="709"/>
        <w:jc w:val="both"/>
      </w:pPr>
      <w:r>
        <w:tab/>
      </w:r>
      <w:proofErr w:type="gramStart"/>
      <w:r w:rsidRPr="00EA7A6F">
        <w:t>Взаимодействие сторон включает в себя взаимное информирование о состоянии предоставляемых вычислительных ресурсов, ПО, каналов связи и подключенного к ним оборудования, регистрацию заявок о несоответствии оказываемых услуг требуемым параметрам качества, организацию процесса восстановления требуемого уровня оказываемых услуг, информирование ответственных представителей Исполнителя и Заказчика о ходе решения вопросов, связанных с восстановлением требуемого качества услуг.</w:t>
      </w:r>
      <w:proofErr w:type="gramEnd"/>
    </w:p>
    <w:p w:rsidR="002A6756" w:rsidRPr="00EA7A6F" w:rsidRDefault="002A6756" w:rsidP="00AD27C5">
      <w:pPr>
        <w:tabs>
          <w:tab w:val="left" w:pos="567"/>
          <w:tab w:val="left" w:pos="709"/>
        </w:tabs>
        <w:spacing w:after="0" w:line="240" w:lineRule="auto"/>
        <w:ind w:firstLine="709"/>
        <w:jc w:val="both"/>
      </w:pPr>
    </w:p>
    <w:p w:rsidR="002A6756" w:rsidRPr="00AD27C5" w:rsidRDefault="002A6756" w:rsidP="00AD27C5">
      <w:pPr>
        <w:tabs>
          <w:tab w:val="left" w:pos="567"/>
          <w:tab w:val="left" w:pos="709"/>
        </w:tabs>
        <w:spacing w:after="0" w:line="240" w:lineRule="auto"/>
        <w:ind w:firstLine="709"/>
        <w:jc w:val="both"/>
        <w:rPr>
          <w:b/>
        </w:rPr>
      </w:pPr>
      <w:r w:rsidRPr="00AD27C5">
        <w:rPr>
          <w:b/>
        </w:rPr>
        <w:t>Определение неисправности и недоступности</w:t>
      </w:r>
    </w:p>
    <w:p w:rsidR="002A6756" w:rsidRPr="00EA7A6F" w:rsidRDefault="002A6756" w:rsidP="00AD27C5">
      <w:pPr>
        <w:tabs>
          <w:tab w:val="left" w:pos="567"/>
          <w:tab w:val="left" w:pos="709"/>
        </w:tabs>
        <w:spacing w:after="0" w:line="240" w:lineRule="auto"/>
        <w:ind w:firstLine="709"/>
        <w:jc w:val="both"/>
      </w:pPr>
    </w:p>
    <w:p w:rsidR="002A6756" w:rsidRPr="00EA7A6F" w:rsidRDefault="002A6756" w:rsidP="00AD27C5">
      <w:pPr>
        <w:tabs>
          <w:tab w:val="left" w:pos="567"/>
          <w:tab w:val="left" w:pos="709"/>
        </w:tabs>
        <w:spacing w:after="0" w:line="240" w:lineRule="auto"/>
        <w:ind w:firstLine="709"/>
        <w:jc w:val="both"/>
      </w:pPr>
      <w:r>
        <w:tab/>
      </w:r>
      <w:r w:rsidRPr="00EA7A6F">
        <w:t>Услуга считается недоступной, если она вышла из строя в связи с неисправностью. Под неисправностью понимается состояние услуги, когда она не готова к эксплуатации или её эксплуатационные характеристики не соответствуют параметрам, гарантированным Исполнителем.</w:t>
      </w:r>
    </w:p>
    <w:p w:rsidR="002A6756" w:rsidRPr="00EA7A6F" w:rsidRDefault="002A6756" w:rsidP="00AD27C5">
      <w:pPr>
        <w:tabs>
          <w:tab w:val="left" w:pos="567"/>
          <w:tab w:val="left" w:pos="709"/>
        </w:tabs>
        <w:spacing w:after="0" w:line="240" w:lineRule="auto"/>
        <w:ind w:firstLine="709"/>
        <w:jc w:val="both"/>
      </w:pPr>
    </w:p>
    <w:p w:rsidR="002A6756" w:rsidRPr="00EA7A6F" w:rsidRDefault="002A6756" w:rsidP="00AD27C5">
      <w:pPr>
        <w:tabs>
          <w:tab w:val="left" w:pos="567"/>
          <w:tab w:val="left" w:pos="709"/>
        </w:tabs>
        <w:spacing w:after="0" w:line="240" w:lineRule="auto"/>
        <w:ind w:firstLine="709"/>
        <w:jc w:val="both"/>
      </w:pPr>
      <w:r>
        <w:tab/>
      </w:r>
      <w:r w:rsidRPr="00EA7A6F">
        <w:t>Отключения (перерывы), вызванные любой из перечисленных ниже причин, не классифицируются как недоступность или неисправность и не являются основанием для заявления Заказчиком своих прав на получение перерасчета оплаты услуги:</w:t>
      </w:r>
    </w:p>
    <w:p w:rsidR="002A6756" w:rsidRPr="00EA7A6F" w:rsidRDefault="002A6756" w:rsidP="00AD27C5">
      <w:pPr>
        <w:tabs>
          <w:tab w:val="left" w:pos="567"/>
          <w:tab w:val="left" w:pos="709"/>
        </w:tabs>
        <w:spacing w:after="0" w:line="240" w:lineRule="auto"/>
        <w:ind w:firstLine="709"/>
        <w:jc w:val="both"/>
      </w:pPr>
      <w:r w:rsidRPr="00EA7A6F">
        <w:t>-</w:t>
      </w:r>
      <w:r w:rsidRPr="00EA7A6F">
        <w:tab/>
        <w:t>проведение плановых профилактических и аварийных ремонтных работ с предварительным уведомлением Заказчика;</w:t>
      </w:r>
    </w:p>
    <w:p w:rsidR="002A6756" w:rsidRPr="00EA7A6F" w:rsidRDefault="002A6756" w:rsidP="00AD27C5">
      <w:pPr>
        <w:tabs>
          <w:tab w:val="left" w:pos="567"/>
          <w:tab w:val="left" w:pos="709"/>
        </w:tabs>
        <w:spacing w:after="0" w:line="240" w:lineRule="auto"/>
        <w:ind w:firstLine="709"/>
        <w:jc w:val="both"/>
      </w:pPr>
      <w:r w:rsidRPr="00EA7A6F">
        <w:t>-</w:t>
      </w:r>
      <w:r w:rsidRPr="00EA7A6F">
        <w:tab/>
        <w:t>работа на оборудовании по запросу Заказчика;</w:t>
      </w:r>
    </w:p>
    <w:p w:rsidR="002A6756" w:rsidRPr="00EA7A6F" w:rsidRDefault="002A6756" w:rsidP="00AD27C5">
      <w:pPr>
        <w:tabs>
          <w:tab w:val="left" w:pos="567"/>
          <w:tab w:val="left" w:pos="709"/>
        </w:tabs>
        <w:spacing w:after="0" w:line="240" w:lineRule="auto"/>
        <w:ind w:firstLine="709"/>
        <w:jc w:val="both"/>
      </w:pPr>
      <w:r w:rsidRPr="00EA7A6F">
        <w:t>-</w:t>
      </w:r>
      <w:r w:rsidRPr="00EA7A6F">
        <w:tab/>
        <w:t>тестирование услуги по запросу Заказчика в случае, когда не было выявлено никакой неисправности или недоступности;</w:t>
      </w:r>
    </w:p>
    <w:p w:rsidR="002A6756" w:rsidRPr="00EA7A6F" w:rsidRDefault="002A6756" w:rsidP="00AD27C5">
      <w:pPr>
        <w:tabs>
          <w:tab w:val="left" w:pos="567"/>
          <w:tab w:val="left" w:pos="709"/>
        </w:tabs>
        <w:spacing w:after="0" w:line="240" w:lineRule="auto"/>
        <w:ind w:firstLine="709"/>
        <w:jc w:val="both"/>
      </w:pPr>
      <w:r w:rsidRPr="00EA7A6F">
        <w:t>-</w:t>
      </w:r>
      <w:r w:rsidRPr="00EA7A6F">
        <w:tab/>
        <w:t>неисправности или дефекты оборудования Заказчика;</w:t>
      </w:r>
    </w:p>
    <w:p w:rsidR="002A6756" w:rsidRPr="00EA7A6F" w:rsidRDefault="002A6756" w:rsidP="00AD27C5">
      <w:pPr>
        <w:tabs>
          <w:tab w:val="left" w:pos="567"/>
          <w:tab w:val="left" w:pos="709"/>
        </w:tabs>
        <w:spacing w:after="0" w:line="240" w:lineRule="auto"/>
        <w:ind w:firstLine="709"/>
        <w:jc w:val="both"/>
      </w:pPr>
      <w:r w:rsidRPr="00EA7A6F">
        <w:t>-</w:t>
      </w:r>
      <w:r w:rsidRPr="00EA7A6F">
        <w:tab/>
        <w:t>неправомерные действия Заказчика;</w:t>
      </w:r>
    </w:p>
    <w:p w:rsidR="002A6756" w:rsidRPr="00EA7A6F" w:rsidRDefault="002A6756" w:rsidP="00AD27C5">
      <w:pPr>
        <w:tabs>
          <w:tab w:val="left" w:pos="567"/>
          <w:tab w:val="left" w:pos="709"/>
        </w:tabs>
        <w:spacing w:after="0" w:line="240" w:lineRule="auto"/>
        <w:ind w:firstLine="709"/>
        <w:jc w:val="both"/>
      </w:pPr>
      <w:r w:rsidRPr="00EA7A6F">
        <w:t>-</w:t>
      </w:r>
      <w:r w:rsidRPr="00EA7A6F">
        <w:tab/>
        <w:t>форс-мажор.</w:t>
      </w:r>
    </w:p>
    <w:p w:rsidR="002A6756" w:rsidRPr="00AD27C5" w:rsidRDefault="002A6756" w:rsidP="00AD27C5">
      <w:pPr>
        <w:tabs>
          <w:tab w:val="left" w:pos="567"/>
          <w:tab w:val="left" w:pos="709"/>
        </w:tabs>
        <w:spacing w:after="0" w:line="240" w:lineRule="auto"/>
        <w:ind w:firstLine="709"/>
        <w:jc w:val="both"/>
        <w:rPr>
          <w:sz w:val="12"/>
        </w:rPr>
      </w:pPr>
    </w:p>
    <w:p w:rsidR="002A6756" w:rsidRPr="00AD27C5" w:rsidRDefault="002A6756" w:rsidP="00AD27C5">
      <w:pPr>
        <w:tabs>
          <w:tab w:val="left" w:pos="567"/>
          <w:tab w:val="left" w:pos="709"/>
        </w:tabs>
        <w:spacing w:after="0" w:line="240" w:lineRule="auto"/>
        <w:ind w:firstLine="709"/>
        <w:jc w:val="both"/>
        <w:rPr>
          <w:b/>
        </w:rPr>
      </w:pPr>
      <w:r w:rsidRPr="00AD27C5">
        <w:rPr>
          <w:b/>
        </w:rPr>
        <w:t>Процедура взаимодействия сторон при выявлении неисправностей</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tab/>
      </w:r>
      <w:r w:rsidRPr="00EA7A6F">
        <w:t>В</w:t>
      </w:r>
      <w:r>
        <w:t xml:space="preserve"> </w:t>
      </w:r>
      <w:r w:rsidRPr="00EA7A6F">
        <w:t>случае обнаружения Заказчиком какой-либо неисправности в предоставлении услуги Заказчик информирует Исполнителя о наличии неисправности (инцидента). Информация предоставляется устно по телефону или по электронной почте по контактным данным, указанным в настоящем Регламенте.</w:t>
      </w:r>
    </w:p>
    <w:p w:rsidR="002A6756" w:rsidRPr="00EA7A6F" w:rsidRDefault="002A6756" w:rsidP="00AD27C5">
      <w:pPr>
        <w:tabs>
          <w:tab w:val="left" w:pos="567"/>
          <w:tab w:val="left" w:pos="709"/>
        </w:tabs>
        <w:spacing w:after="0" w:line="240" w:lineRule="auto"/>
        <w:ind w:firstLine="709"/>
        <w:jc w:val="both"/>
      </w:pPr>
      <w:r>
        <w:tab/>
      </w:r>
      <w:r w:rsidRPr="00EA7A6F">
        <w:t>Исполнитель круглосуточно (24 часа в сутки, 7 дней в неделю) в течение не более 30 минут с момента обращения Заказчика регистрирует инцидент и незамедлительно сообщает Заказчику его номер и время регистрации. После регистрации инцидента Исполнитель в течение 2 (двух) часов предоставляет Заказчику информацию о причинах возникновения неисправности, характере неисправности и принятых для устранения мерах. Информация предоставляется устно и по электронной почте по контактным данным, указанным в настоящем Регламенте.</w:t>
      </w:r>
    </w:p>
    <w:p w:rsidR="002A6756" w:rsidRPr="00AD27C5" w:rsidRDefault="002A6756" w:rsidP="00AD27C5">
      <w:pPr>
        <w:tabs>
          <w:tab w:val="left" w:pos="567"/>
          <w:tab w:val="left" w:pos="709"/>
        </w:tabs>
        <w:spacing w:after="0" w:line="240" w:lineRule="auto"/>
        <w:ind w:firstLine="709"/>
        <w:jc w:val="both"/>
        <w:rPr>
          <w:sz w:val="14"/>
        </w:rPr>
      </w:pPr>
    </w:p>
    <w:p w:rsidR="002A6756" w:rsidRPr="00AD27C5" w:rsidRDefault="002A6756" w:rsidP="00AD27C5">
      <w:pPr>
        <w:tabs>
          <w:tab w:val="left" w:pos="567"/>
          <w:tab w:val="left" w:pos="709"/>
        </w:tabs>
        <w:spacing w:after="0" w:line="240" w:lineRule="auto"/>
        <w:ind w:firstLine="709"/>
        <w:jc w:val="both"/>
        <w:rPr>
          <w:b/>
        </w:rPr>
      </w:pPr>
      <w:r w:rsidRPr="00AD27C5">
        <w:rPr>
          <w:b/>
        </w:rPr>
        <w:t>В</w:t>
      </w:r>
      <w:r w:rsidRPr="00AD27C5">
        <w:rPr>
          <w:b/>
        </w:rPr>
        <w:tab/>
        <w:t>уведомлении должны быть указаны:</w:t>
      </w:r>
    </w:p>
    <w:p w:rsidR="002A6756" w:rsidRPr="00EA7A6F" w:rsidRDefault="002A6756" w:rsidP="00AD27C5">
      <w:pPr>
        <w:tabs>
          <w:tab w:val="left" w:pos="567"/>
          <w:tab w:val="left" w:pos="709"/>
        </w:tabs>
        <w:spacing w:after="0" w:line="240" w:lineRule="auto"/>
        <w:ind w:firstLine="709"/>
        <w:jc w:val="both"/>
      </w:pPr>
      <w:r w:rsidRPr="00EA7A6F">
        <w:t>-</w:t>
      </w:r>
      <w:r w:rsidRPr="00EA7A6F">
        <w:tab/>
        <w:t>номер зарегистрированного инцидента;</w:t>
      </w:r>
    </w:p>
    <w:p w:rsidR="002A6756" w:rsidRPr="00EA7A6F" w:rsidRDefault="002A6756" w:rsidP="00AD27C5">
      <w:pPr>
        <w:tabs>
          <w:tab w:val="left" w:pos="567"/>
          <w:tab w:val="left" w:pos="709"/>
        </w:tabs>
        <w:spacing w:after="0" w:line="240" w:lineRule="auto"/>
        <w:ind w:firstLine="709"/>
        <w:jc w:val="both"/>
      </w:pPr>
      <w:r w:rsidRPr="00EA7A6F">
        <w:t>-</w:t>
      </w:r>
      <w:r w:rsidRPr="00EA7A6F">
        <w:tab/>
        <w:t>время регистрации;</w:t>
      </w:r>
    </w:p>
    <w:p w:rsidR="002A6756" w:rsidRPr="00EA7A6F" w:rsidRDefault="002A6756" w:rsidP="00AD27C5">
      <w:pPr>
        <w:tabs>
          <w:tab w:val="left" w:pos="567"/>
          <w:tab w:val="left" w:pos="709"/>
        </w:tabs>
        <w:spacing w:after="0" w:line="240" w:lineRule="auto"/>
        <w:ind w:firstLine="709"/>
        <w:jc w:val="both"/>
      </w:pPr>
      <w:r w:rsidRPr="00EA7A6F">
        <w:lastRenderedPageBreak/>
        <w:t>-</w:t>
      </w:r>
      <w:r w:rsidRPr="00EA7A6F">
        <w:tab/>
        <w:t>краткое описание неисправности;</w:t>
      </w:r>
    </w:p>
    <w:p w:rsidR="002A6756" w:rsidRPr="00EA7A6F" w:rsidRDefault="002A6756" w:rsidP="00AD27C5">
      <w:pPr>
        <w:tabs>
          <w:tab w:val="left" w:pos="567"/>
          <w:tab w:val="left" w:pos="709"/>
        </w:tabs>
        <w:spacing w:after="0" w:line="240" w:lineRule="auto"/>
        <w:ind w:firstLine="709"/>
        <w:jc w:val="both"/>
      </w:pPr>
      <w:r w:rsidRPr="00EA7A6F">
        <w:t>-</w:t>
      </w:r>
      <w:r w:rsidRPr="00EA7A6F">
        <w:tab/>
        <w:t>ФИО контактные данные лица, ответственного за предоставление информации.</w:t>
      </w:r>
    </w:p>
    <w:p w:rsidR="002A6756" w:rsidRPr="00AD27C5" w:rsidRDefault="002A6756" w:rsidP="00AD27C5">
      <w:pPr>
        <w:tabs>
          <w:tab w:val="left" w:pos="567"/>
          <w:tab w:val="left" w:pos="709"/>
        </w:tabs>
        <w:spacing w:after="0" w:line="240" w:lineRule="auto"/>
        <w:ind w:firstLine="709"/>
        <w:jc w:val="both"/>
        <w:rPr>
          <w:sz w:val="12"/>
        </w:rPr>
      </w:pPr>
    </w:p>
    <w:p w:rsidR="002A6756" w:rsidRPr="00AD27C5" w:rsidRDefault="002A6756" w:rsidP="00AD27C5">
      <w:pPr>
        <w:tabs>
          <w:tab w:val="left" w:pos="567"/>
          <w:tab w:val="left" w:pos="709"/>
        </w:tabs>
        <w:spacing w:after="0" w:line="240" w:lineRule="auto"/>
        <w:ind w:firstLine="709"/>
        <w:jc w:val="both"/>
        <w:rPr>
          <w:b/>
        </w:rPr>
      </w:pPr>
      <w:r w:rsidRPr="00AD27C5">
        <w:rPr>
          <w:b/>
        </w:rPr>
        <w:t>Процедура устранения неисправностей и проведения ремонтных работ</w:t>
      </w:r>
    </w:p>
    <w:p w:rsidR="002A6756" w:rsidRPr="00AD27C5" w:rsidRDefault="002A6756" w:rsidP="00AD27C5">
      <w:pPr>
        <w:tabs>
          <w:tab w:val="left" w:pos="567"/>
          <w:tab w:val="left" w:pos="709"/>
        </w:tabs>
        <w:spacing w:after="0" w:line="240" w:lineRule="auto"/>
        <w:ind w:firstLine="709"/>
        <w:jc w:val="both"/>
        <w:rPr>
          <w:sz w:val="14"/>
        </w:rPr>
      </w:pPr>
    </w:p>
    <w:p w:rsidR="002A6756" w:rsidRPr="00EA7A6F" w:rsidRDefault="002A6756" w:rsidP="00AD27C5">
      <w:pPr>
        <w:tabs>
          <w:tab w:val="left" w:pos="567"/>
          <w:tab w:val="left" w:pos="709"/>
        </w:tabs>
        <w:spacing w:after="0" w:line="240" w:lineRule="auto"/>
        <w:ind w:firstLine="709"/>
        <w:jc w:val="both"/>
      </w:pPr>
      <w:r>
        <w:tab/>
      </w:r>
      <w:r w:rsidRPr="00EA7A6F">
        <w:t>После выявления неисправности Исполнителем или после получения сообщения о неисправности от Заказчика Исполнитель проводит анализ неисправности и затем, при необходимости, отключает услугу, подлежащую ремонту, и локализует неисправность.</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tab/>
      </w:r>
      <w:r w:rsidRPr="00EA7A6F">
        <w:t>В</w:t>
      </w:r>
      <w:r w:rsidRPr="00EA7A6F">
        <w:tab/>
        <w:t>ходе устранения неисправности, возникшей в зоне ответственности Исполнителя, Исполнитель незамедлительно регистрирует инцидент и незамедлительно сообщает Заказчику его номер и время регистрации. Исполнитель по запросу сообщает Заказчику дополнительную информацию в рамках соблюдения положений о конфиденциальности на основании внутренних нормативных документов Исполнителя. Исполнитель также уведомляет Заказчика о предпринятых мерах по устранению инцидента по его запросу, таких как:</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rsidRPr="00EA7A6F">
        <w:t>-</w:t>
      </w:r>
      <w:r w:rsidRPr="00EA7A6F">
        <w:tab/>
        <w:t>координация всех действий Исполнителя, направленных на своевременное предоставление услуг Заказчику и выполнение всех договорных обязательств;</w:t>
      </w:r>
    </w:p>
    <w:p w:rsidR="002A6756" w:rsidRPr="00EA7A6F" w:rsidRDefault="002A6756" w:rsidP="00AD27C5">
      <w:pPr>
        <w:tabs>
          <w:tab w:val="left" w:pos="567"/>
          <w:tab w:val="left" w:pos="709"/>
        </w:tabs>
        <w:spacing w:after="0" w:line="240" w:lineRule="auto"/>
        <w:ind w:firstLine="709"/>
        <w:jc w:val="both"/>
      </w:pPr>
      <w:r w:rsidRPr="00EA7A6F">
        <w:t>-</w:t>
      </w:r>
      <w:r w:rsidRPr="00EA7A6F">
        <w:tab/>
        <w:t>информирование Заказчика о ходе решения проблем и организация процедуры эскалации;</w:t>
      </w:r>
    </w:p>
    <w:p w:rsidR="002A6756" w:rsidRPr="00EA7A6F" w:rsidRDefault="002A6756" w:rsidP="00AD27C5">
      <w:pPr>
        <w:tabs>
          <w:tab w:val="left" w:pos="567"/>
          <w:tab w:val="left" w:pos="709"/>
        </w:tabs>
        <w:spacing w:after="0" w:line="240" w:lineRule="auto"/>
        <w:ind w:firstLine="709"/>
        <w:jc w:val="both"/>
      </w:pPr>
      <w:r w:rsidRPr="00EA7A6F">
        <w:t>-</w:t>
      </w:r>
      <w:r w:rsidRPr="00EA7A6F">
        <w:tab/>
        <w:t>предоставление по запросу отчетов Заказчику о зарегистрированных инцидентах;</w:t>
      </w:r>
    </w:p>
    <w:p w:rsidR="002A6756" w:rsidRPr="00EA7A6F" w:rsidRDefault="002A6756" w:rsidP="00AD27C5">
      <w:pPr>
        <w:tabs>
          <w:tab w:val="left" w:pos="567"/>
          <w:tab w:val="left" w:pos="709"/>
        </w:tabs>
        <w:spacing w:after="0" w:line="240" w:lineRule="auto"/>
        <w:ind w:firstLine="709"/>
        <w:jc w:val="both"/>
      </w:pPr>
      <w:r w:rsidRPr="00EA7A6F">
        <w:t>-</w:t>
      </w:r>
      <w:r w:rsidRPr="00EA7A6F">
        <w:tab/>
        <w:t>контроль над своевременным решением всех поступивших от Заказчика запросов.</w:t>
      </w:r>
    </w:p>
    <w:p w:rsidR="002A6756" w:rsidRPr="00AD27C5" w:rsidRDefault="002A6756" w:rsidP="00AD27C5">
      <w:pPr>
        <w:tabs>
          <w:tab w:val="left" w:pos="567"/>
          <w:tab w:val="left" w:pos="709"/>
        </w:tabs>
        <w:spacing w:after="0" w:line="240" w:lineRule="auto"/>
        <w:ind w:firstLine="709"/>
        <w:jc w:val="both"/>
        <w:rPr>
          <w:sz w:val="14"/>
        </w:rPr>
      </w:pPr>
    </w:p>
    <w:p w:rsidR="002A6756" w:rsidRPr="00EA7A6F" w:rsidRDefault="002A6756" w:rsidP="00AD27C5">
      <w:pPr>
        <w:tabs>
          <w:tab w:val="left" w:pos="567"/>
          <w:tab w:val="left" w:pos="709"/>
        </w:tabs>
        <w:spacing w:after="0" w:line="240" w:lineRule="auto"/>
        <w:ind w:firstLine="709"/>
        <w:jc w:val="both"/>
      </w:pPr>
      <w:r>
        <w:tab/>
      </w:r>
      <w:r w:rsidRPr="00EA7A6F">
        <w:t>Неисправность считается устраненной, когда услуга готова к эксплуатац</w:t>
      </w:r>
      <w:proofErr w:type="gramStart"/>
      <w:r w:rsidRPr="00EA7A6F">
        <w:t>ии и её</w:t>
      </w:r>
      <w:proofErr w:type="gramEnd"/>
      <w:r w:rsidRPr="00EA7A6F">
        <w:t xml:space="preserve"> эксплуатационные характеристики соответствуют гарантированным Исполнителем параметрам и письменное уведомление об устранении неисправности отправлено на электронный адрес ответственного лица, указанного в настоящем Регламенте.</w:t>
      </w:r>
    </w:p>
    <w:p w:rsidR="002A6756" w:rsidRPr="00AD27C5" w:rsidRDefault="002A6756" w:rsidP="00AD27C5">
      <w:pPr>
        <w:tabs>
          <w:tab w:val="left" w:pos="567"/>
          <w:tab w:val="left" w:pos="709"/>
        </w:tabs>
        <w:spacing w:after="0" w:line="240" w:lineRule="auto"/>
        <w:ind w:firstLine="709"/>
        <w:jc w:val="both"/>
        <w:rPr>
          <w:sz w:val="14"/>
        </w:rPr>
      </w:pPr>
    </w:p>
    <w:p w:rsidR="002A6756" w:rsidRPr="00EA7A6F" w:rsidRDefault="002A6756" w:rsidP="00AD27C5">
      <w:pPr>
        <w:tabs>
          <w:tab w:val="left" w:pos="567"/>
          <w:tab w:val="left" w:pos="709"/>
        </w:tabs>
        <w:spacing w:after="0" w:line="240" w:lineRule="auto"/>
        <w:ind w:firstLine="709"/>
        <w:jc w:val="both"/>
      </w:pPr>
      <w:r>
        <w:tab/>
      </w:r>
      <w:r w:rsidRPr="00EA7A6F">
        <w:t>Устранив неисправность, Исполнитель в кратчайшие сроки информирует об этом Заказчика. В течение 2 (двух) часов ответственный представитель Заказчика, указанный в настоящем Регламенте, предоставляет подтверждение устранения неисправности путем отправки сообщения на факс или электронный адрес Исполнителя, указанный в настоящем Регламенте, или информирует Исполнителя о причинах, по которым он отказывается подтвердить устранение неисправности. Если Заказчик не представляет указанное уведомление в течение 2 (двух) часов, неисправность считается устраненной.</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tab/>
      </w:r>
      <w:r w:rsidRPr="00EA7A6F">
        <w:t>Письменное уведомление об устранении неисправности направляется Заказчику в течение 3 (трех) рабочих дней на электронный адрес уполномоченного представителя, указанного в настоящем Регламенте. В уведомлении должна содержаться следующая информация:</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rsidRPr="00EA7A6F">
        <w:t>-</w:t>
      </w:r>
      <w:r w:rsidRPr="00EA7A6F">
        <w:tab/>
        <w:t>регистрационный номер инцидента;</w:t>
      </w:r>
    </w:p>
    <w:p w:rsidR="002A6756" w:rsidRPr="00EA7A6F" w:rsidRDefault="002A6756" w:rsidP="00AD27C5">
      <w:pPr>
        <w:tabs>
          <w:tab w:val="left" w:pos="567"/>
          <w:tab w:val="left" w:pos="709"/>
        </w:tabs>
        <w:spacing w:after="0" w:line="240" w:lineRule="auto"/>
        <w:ind w:firstLine="709"/>
        <w:jc w:val="both"/>
      </w:pPr>
      <w:r w:rsidRPr="00EA7A6F">
        <w:t>-</w:t>
      </w:r>
      <w:r w:rsidRPr="00EA7A6F">
        <w:tab/>
        <w:t>продолжительность неисправности по времени;</w:t>
      </w:r>
    </w:p>
    <w:p w:rsidR="002A6756" w:rsidRPr="00EA7A6F" w:rsidRDefault="002A6756" w:rsidP="00AD27C5">
      <w:pPr>
        <w:tabs>
          <w:tab w:val="left" w:pos="567"/>
          <w:tab w:val="left" w:pos="709"/>
        </w:tabs>
        <w:spacing w:after="0" w:line="240" w:lineRule="auto"/>
        <w:ind w:firstLine="709"/>
        <w:jc w:val="both"/>
      </w:pPr>
      <w:r w:rsidRPr="00EA7A6F">
        <w:t>-</w:t>
      </w:r>
      <w:r w:rsidRPr="00EA7A6F">
        <w:tab/>
        <w:t>причина неисправности;</w:t>
      </w:r>
    </w:p>
    <w:p w:rsidR="002A6756" w:rsidRPr="00EA7A6F" w:rsidRDefault="002A6756" w:rsidP="00AD27C5">
      <w:pPr>
        <w:tabs>
          <w:tab w:val="left" w:pos="567"/>
          <w:tab w:val="left" w:pos="709"/>
        </w:tabs>
        <w:spacing w:after="0" w:line="240" w:lineRule="auto"/>
        <w:ind w:firstLine="709"/>
        <w:jc w:val="both"/>
      </w:pPr>
      <w:r w:rsidRPr="00EA7A6F">
        <w:t>-</w:t>
      </w:r>
      <w:r w:rsidRPr="00EA7A6F">
        <w:tab/>
        <w:t>фамилия ответственного за составление уведомления;</w:t>
      </w:r>
    </w:p>
    <w:p w:rsidR="002A6756" w:rsidRPr="00EA7A6F" w:rsidRDefault="002A6756" w:rsidP="00AD27C5">
      <w:pPr>
        <w:tabs>
          <w:tab w:val="left" w:pos="567"/>
          <w:tab w:val="left" w:pos="709"/>
        </w:tabs>
        <w:spacing w:after="0" w:line="240" w:lineRule="auto"/>
        <w:ind w:firstLine="709"/>
        <w:jc w:val="both"/>
      </w:pPr>
      <w:r w:rsidRPr="00EA7A6F">
        <w:t>-</w:t>
      </w:r>
      <w:r w:rsidRPr="00EA7A6F">
        <w:tab/>
        <w:t>время отправки уведомления.</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tab/>
      </w:r>
      <w:r w:rsidRPr="00EA7A6F">
        <w:t>Уведомление об устранении неисправности используется Заказчиком для заявления своих прав на получение перерасчета оплаты услуги согласно договору.</w:t>
      </w:r>
    </w:p>
    <w:p w:rsidR="002A6756" w:rsidRPr="00AD27C5" w:rsidRDefault="002A6756" w:rsidP="00AD27C5">
      <w:pPr>
        <w:tabs>
          <w:tab w:val="left" w:pos="567"/>
          <w:tab w:val="left" w:pos="709"/>
        </w:tabs>
        <w:spacing w:after="0" w:line="240" w:lineRule="auto"/>
        <w:ind w:firstLine="709"/>
        <w:jc w:val="both"/>
        <w:rPr>
          <w:sz w:val="14"/>
        </w:rPr>
      </w:pPr>
    </w:p>
    <w:p w:rsidR="002A6756" w:rsidRPr="00EA7A6F" w:rsidRDefault="002A6756" w:rsidP="00AD27C5">
      <w:pPr>
        <w:tabs>
          <w:tab w:val="left" w:pos="567"/>
          <w:tab w:val="left" w:pos="709"/>
        </w:tabs>
        <w:spacing w:after="0" w:line="240" w:lineRule="auto"/>
        <w:ind w:firstLine="709"/>
        <w:jc w:val="both"/>
        <w:rPr>
          <w:b/>
        </w:rPr>
      </w:pPr>
      <w:r w:rsidRPr="00EA7A6F">
        <w:rPr>
          <w:b/>
        </w:rPr>
        <w:lastRenderedPageBreak/>
        <w:t>2.</w:t>
      </w:r>
      <w:r w:rsidRPr="00EA7A6F">
        <w:rPr>
          <w:b/>
        </w:rPr>
        <w:tab/>
        <w:t>Плановые ремонтные работы</w:t>
      </w:r>
    </w:p>
    <w:p w:rsidR="002A6756" w:rsidRPr="00EA7A6F" w:rsidRDefault="002A6756" w:rsidP="00AD27C5">
      <w:pPr>
        <w:tabs>
          <w:tab w:val="left" w:pos="567"/>
          <w:tab w:val="left" w:pos="709"/>
        </w:tabs>
        <w:spacing w:after="0" w:line="240" w:lineRule="auto"/>
        <w:ind w:firstLine="709"/>
        <w:jc w:val="both"/>
      </w:pPr>
      <w:r>
        <w:tab/>
      </w:r>
      <w:r w:rsidRPr="00EA7A6F">
        <w:t>Исполнитель   или   его   субподрядчик   могут   про</w:t>
      </w:r>
      <w:r>
        <w:t xml:space="preserve">водить   плановое   техническое </w:t>
      </w:r>
      <w:r w:rsidRPr="00EA7A6F">
        <w:t xml:space="preserve">обслуживание, модернизацию или усовершенствование предоставляемой инфраструктуры. Эти работы определяются как плановые ремонтные работы и могут вызвать перерывы в оказании услуг. Временные перерывы в предоставлении услуг, обусловленные проведением плановых ремонтных работ, не будут рассматриваться как </w:t>
      </w:r>
      <w:r>
        <w:t xml:space="preserve">неисправность или недоступность </w:t>
      </w:r>
      <w:r w:rsidRPr="00EA7A6F">
        <w:t>и</w:t>
      </w:r>
      <w:r>
        <w:t xml:space="preserve"> </w:t>
      </w:r>
      <w:r w:rsidRPr="00EA7A6F">
        <w:t>не будут служить основанием для заявления Заказчиком своих прав на получение перерасчета оплаты. Плановые ремонтные работы, по возможности, должны проводиться в интервале времени от 18:00 до 06:00 (московское время).</w:t>
      </w:r>
    </w:p>
    <w:p w:rsidR="002A6756" w:rsidRPr="00EA7A6F" w:rsidRDefault="002A6756" w:rsidP="00AD27C5">
      <w:pPr>
        <w:tabs>
          <w:tab w:val="left" w:pos="567"/>
          <w:tab w:val="left" w:pos="709"/>
        </w:tabs>
        <w:spacing w:after="0" w:line="240" w:lineRule="auto"/>
        <w:ind w:firstLine="709"/>
        <w:jc w:val="both"/>
      </w:pPr>
      <w:r>
        <w:tab/>
      </w:r>
      <w:r w:rsidRPr="00EA7A6F">
        <w:t xml:space="preserve">Исполнитель должен уведомить Заказчика о проведении любых плановых ремонтных работ, которые могут вызвать перерывы в предоставлении услуги, минимум за 72 часа до начала работ. </w:t>
      </w:r>
      <w:proofErr w:type="gramStart"/>
      <w:r w:rsidRPr="00EA7A6F">
        <w:t>Исключением являются случаи, когда работы выполняются по запросу Заказчика, а также в случаях, когда Исполнитель не может соблюсти указанный срок в связи с тем, что плановые ремонтные работы на инфраструктуре Исполнителя проводятся по требованию Министерства по связи и информатизации Российской Федерации, иных Российских государственных органов или компетентных органов отрасли телекоммуникаций России.</w:t>
      </w:r>
      <w:proofErr w:type="gramEnd"/>
    </w:p>
    <w:p w:rsidR="002A6756" w:rsidRPr="00EA7A6F" w:rsidRDefault="002A6756" w:rsidP="00AD27C5">
      <w:pPr>
        <w:tabs>
          <w:tab w:val="left" w:pos="567"/>
          <w:tab w:val="left" w:pos="709"/>
        </w:tabs>
        <w:spacing w:after="0" w:line="240" w:lineRule="auto"/>
        <w:ind w:firstLine="709"/>
        <w:jc w:val="both"/>
      </w:pPr>
    </w:p>
    <w:p w:rsidR="002A6756" w:rsidRPr="00EA7A6F" w:rsidRDefault="002A6756" w:rsidP="00AD27C5">
      <w:pPr>
        <w:tabs>
          <w:tab w:val="left" w:pos="567"/>
          <w:tab w:val="left" w:pos="709"/>
        </w:tabs>
        <w:spacing w:after="0" w:line="240" w:lineRule="auto"/>
        <w:ind w:firstLine="709"/>
        <w:jc w:val="both"/>
      </w:pPr>
      <w:r w:rsidRPr="00EA7A6F">
        <w:t>Заказчик должен уведомить Исполнителя о проведении любых плановых работ на своем оборудовании, которые могут привести к его временной неработоспособности и, как следствие, к перерыву в оказании услуг, минимум за 24 часа до начала работ.</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rsidRPr="00EA7A6F">
        <w:t>В</w:t>
      </w:r>
      <w:r w:rsidRPr="00EA7A6F">
        <w:tab/>
        <w:t>уведомлении должно быть указано: время, дата, продолжительность проведения плановых работ, контактные данные лица, ответственного за предоставление информации о проводимых работах.</w:t>
      </w:r>
    </w:p>
    <w:p w:rsidR="002A6756" w:rsidRPr="00AD27C5" w:rsidRDefault="002A6756" w:rsidP="00AD27C5">
      <w:pPr>
        <w:tabs>
          <w:tab w:val="left" w:pos="567"/>
          <w:tab w:val="left" w:pos="709"/>
        </w:tabs>
        <w:spacing w:after="0" w:line="240" w:lineRule="auto"/>
        <w:ind w:firstLine="709"/>
        <w:jc w:val="both"/>
        <w:rPr>
          <w:sz w:val="14"/>
        </w:rPr>
      </w:pPr>
    </w:p>
    <w:p w:rsidR="002A6756" w:rsidRPr="00EA7A6F" w:rsidRDefault="002A6756" w:rsidP="00AD27C5">
      <w:pPr>
        <w:tabs>
          <w:tab w:val="left" w:pos="567"/>
          <w:tab w:val="left" w:pos="709"/>
        </w:tabs>
        <w:spacing w:after="0" w:line="240" w:lineRule="auto"/>
        <w:ind w:firstLine="709"/>
        <w:jc w:val="both"/>
      </w:pPr>
      <w:r w:rsidRPr="00EA7A6F">
        <w:t>Уведомление должно быть направлено по факсу или на электронный адрес уполномоченного представителя, указанного в настоящем Регламенте.</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rsidRPr="00EA7A6F">
        <w:t>При изменении сроков проведения плановых работ Заказчик оповещает Исполнителя в кратчайшие сроки после принятия решения, но не менее</w:t>
      </w:r>
      <w:proofErr w:type="gramStart"/>
      <w:r w:rsidRPr="00EA7A6F">
        <w:t>,</w:t>
      </w:r>
      <w:proofErr w:type="gramEnd"/>
      <w:r w:rsidRPr="00EA7A6F">
        <w:t xml:space="preserve"> чем за 24 часа до начала проведения работ.</w:t>
      </w:r>
    </w:p>
    <w:p w:rsidR="002A6756" w:rsidRPr="00AD27C5" w:rsidRDefault="002A6756" w:rsidP="00AD27C5">
      <w:pPr>
        <w:tabs>
          <w:tab w:val="left" w:pos="567"/>
          <w:tab w:val="left" w:pos="709"/>
        </w:tabs>
        <w:spacing w:after="0" w:line="240" w:lineRule="auto"/>
        <w:ind w:firstLine="709"/>
        <w:jc w:val="both"/>
        <w:rPr>
          <w:sz w:val="14"/>
        </w:rPr>
      </w:pPr>
    </w:p>
    <w:p w:rsidR="002A6756" w:rsidRPr="00EA7A6F" w:rsidRDefault="002A6756" w:rsidP="00AD27C5">
      <w:pPr>
        <w:tabs>
          <w:tab w:val="left" w:pos="567"/>
          <w:tab w:val="left" w:pos="709"/>
        </w:tabs>
        <w:spacing w:after="0" w:line="240" w:lineRule="auto"/>
        <w:ind w:firstLine="709"/>
        <w:jc w:val="both"/>
      </w:pPr>
      <w:r w:rsidRPr="00EA7A6F">
        <w:t>При отмене плановых работ Заказчик оповещает Исполнителя в кратчайшие сроки после принятия решения.</w:t>
      </w:r>
    </w:p>
    <w:p w:rsidR="002A6756" w:rsidRPr="00EA7A6F" w:rsidRDefault="002A6756" w:rsidP="00AD27C5">
      <w:pPr>
        <w:tabs>
          <w:tab w:val="left" w:pos="567"/>
          <w:tab w:val="left" w:pos="709"/>
        </w:tabs>
        <w:spacing w:after="0" w:line="240" w:lineRule="auto"/>
        <w:ind w:firstLine="709"/>
        <w:jc w:val="both"/>
      </w:pPr>
    </w:p>
    <w:p w:rsidR="002A6756" w:rsidRPr="00AD27C5" w:rsidRDefault="002A6756" w:rsidP="00AD27C5">
      <w:pPr>
        <w:tabs>
          <w:tab w:val="left" w:pos="567"/>
          <w:tab w:val="left" w:pos="709"/>
        </w:tabs>
        <w:spacing w:after="0" w:line="240" w:lineRule="auto"/>
        <w:ind w:firstLine="709"/>
        <w:jc w:val="both"/>
        <w:rPr>
          <w:b/>
        </w:rPr>
      </w:pPr>
      <w:r w:rsidRPr="00AD27C5">
        <w:rPr>
          <w:b/>
        </w:rPr>
        <w:t>3.</w:t>
      </w:r>
      <w:r w:rsidRPr="00AD27C5">
        <w:rPr>
          <w:b/>
        </w:rPr>
        <w:tab/>
        <w:t>Аварийные ремонтные работы</w:t>
      </w:r>
    </w:p>
    <w:p w:rsidR="002A6756" w:rsidRPr="00EA7A6F" w:rsidRDefault="002A6756" w:rsidP="00AD27C5">
      <w:pPr>
        <w:tabs>
          <w:tab w:val="left" w:pos="567"/>
          <w:tab w:val="left" w:pos="709"/>
        </w:tabs>
        <w:spacing w:after="0" w:line="240" w:lineRule="auto"/>
        <w:ind w:firstLine="709"/>
        <w:jc w:val="both"/>
      </w:pPr>
      <w:r w:rsidRPr="00EA7A6F">
        <w:t>Аварийные   ремонтные   работы   проводятся, когда   отмечаются   периодически</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rsidRPr="00EA7A6F">
        <w:t>возникающие прерывания в оказании услуг или существенные ухудшения параметров качества, которые могут в дальнейшем привести к состоянию аварии. Их проведение с перерывом оказания услуг должно осуществляться, как правило, в нерабочее время.</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rsidRPr="00EA7A6F">
        <w:t>Перерывы в предоставлении услуг, вызванные проведением аварийных ремонтных работ, продолжительность которых не превышает 4 (четырех) часов, не будут рассматриваться как неисправность или недоступность и не будут служить основанием для заявления Заказчиком своих прав на получение компенсаций, если работы проводятся с уведомлением Заказчика в сроки, определенные в настоящем Регламенте.</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rsidRPr="00EA7A6F">
        <w:t>Исполнитель должен уведомить Заказчика о проведении аварийных ремонтных работ не менее чем за 4 (четыре) часа до начала работ.</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rsidRPr="00EA7A6F">
        <w:lastRenderedPageBreak/>
        <w:t xml:space="preserve">Заказчик должен уведомить Исполнителя о проведении любых аварийных ремонтных работ на своем оборудовании, которые могут привести </w:t>
      </w:r>
      <w:proofErr w:type="gramStart"/>
      <w:r w:rsidRPr="00EA7A6F">
        <w:t>к</w:t>
      </w:r>
      <w:proofErr w:type="gramEnd"/>
      <w:r w:rsidRPr="00EA7A6F">
        <w:t xml:space="preserve"> его временной</w:t>
      </w:r>
    </w:p>
    <w:p w:rsidR="002A6756" w:rsidRPr="00AD27C5" w:rsidRDefault="002A6756" w:rsidP="00AD27C5">
      <w:pPr>
        <w:tabs>
          <w:tab w:val="left" w:pos="567"/>
          <w:tab w:val="left" w:pos="709"/>
        </w:tabs>
        <w:spacing w:after="0" w:line="240" w:lineRule="auto"/>
        <w:ind w:firstLine="709"/>
        <w:jc w:val="both"/>
        <w:rPr>
          <w:sz w:val="12"/>
        </w:rPr>
      </w:pPr>
    </w:p>
    <w:p w:rsidR="002A6756" w:rsidRPr="00EA7A6F" w:rsidRDefault="002A6756" w:rsidP="00AD27C5">
      <w:pPr>
        <w:tabs>
          <w:tab w:val="left" w:pos="567"/>
          <w:tab w:val="left" w:pos="709"/>
        </w:tabs>
        <w:spacing w:after="0" w:line="240" w:lineRule="auto"/>
        <w:ind w:firstLine="709"/>
        <w:jc w:val="both"/>
      </w:pPr>
      <w:r w:rsidRPr="00EA7A6F">
        <w:t>неработоспособности и, как следствие, к деградации предоставления услуги, минимум за 4 (четыре) часа до начала работ.</w:t>
      </w:r>
    </w:p>
    <w:p w:rsidR="002A6756" w:rsidRPr="00AD27C5" w:rsidRDefault="002A6756" w:rsidP="00AD27C5">
      <w:pPr>
        <w:tabs>
          <w:tab w:val="left" w:pos="567"/>
          <w:tab w:val="left" w:pos="709"/>
        </w:tabs>
        <w:spacing w:after="0" w:line="240" w:lineRule="auto"/>
        <w:ind w:firstLine="709"/>
        <w:jc w:val="both"/>
        <w:rPr>
          <w:sz w:val="16"/>
        </w:rPr>
      </w:pPr>
    </w:p>
    <w:p w:rsidR="002A6756" w:rsidRPr="00EA7A6F" w:rsidRDefault="002A6756" w:rsidP="00AD27C5">
      <w:pPr>
        <w:tabs>
          <w:tab w:val="left" w:pos="567"/>
          <w:tab w:val="left" w:pos="709"/>
        </w:tabs>
        <w:spacing w:after="0" w:line="240" w:lineRule="auto"/>
        <w:ind w:firstLine="709"/>
        <w:jc w:val="both"/>
      </w:pPr>
      <w:r w:rsidRPr="00EA7A6F">
        <w:t>Уведомление должно быть направлено по факсу или на электронный адрес уполномоченного представителя, указанного в настоящем Регламенте.</w:t>
      </w:r>
    </w:p>
    <w:p w:rsidR="002A6756" w:rsidRPr="00AD27C5" w:rsidRDefault="002A6756" w:rsidP="00AD27C5">
      <w:pPr>
        <w:tabs>
          <w:tab w:val="left" w:pos="567"/>
          <w:tab w:val="left" w:pos="709"/>
        </w:tabs>
        <w:spacing w:after="0" w:line="240" w:lineRule="auto"/>
        <w:ind w:firstLine="709"/>
        <w:jc w:val="both"/>
        <w:rPr>
          <w:sz w:val="16"/>
        </w:rPr>
      </w:pPr>
    </w:p>
    <w:p w:rsidR="002A6756" w:rsidRPr="00AD27C5" w:rsidRDefault="002A6756" w:rsidP="00AD27C5">
      <w:pPr>
        <w:tabs>
          <w:tab w:val="left" w:pos="567"/>
          <w:tab w:val="left" w:pos="709"/>
        </w:tabs>
        <w:spacing w:after="0" w:line="240" w:lineRule="auto"/>
        <w:ind w:firstLine="709"/>
        <w:jc w:val="both"/>
        <w:rPr>
          <w:b/>
        </w:rPr>
      </w:pPr>
      <w:r w:rsidRPr="00AD27C5">
        <w:rPr>
          <w:b/>
        </w:rPr>
        <w:t>В</w:t>
      </w:r>
      <w:r w:rsidRPr="00AD27C5">
        <w:rPr>
          <w:b/>
        </w:rPr>
        <w:tab/>
        <w:t>уведомлении должны быть указаны:</w:t>
      </w:r>
    </w:p>
    <w:p w:rsidR="002A6756" w:rsidRPr="00EA7A6F" w:rsidRDefault="002A6756" w:rsidP="00AD27C5">
      <w:pPr>
        <w:tabs>
          <w:tab w:val="left" w:pos="567"/>
          <w:tab w:val="left" w:pos="709"/>
        </w:tabs>
        <w:spacing w:after="0" w:line="240" w:lineRule="auto"/>
        <w:ind w:firstLine="709"/>
        <w:jc w:val="both"/>
      </w:pPr>
    </w:p>
    <w:p w:rsidR="002A6756" w:rsidRPr="00EA7A6F" w:rsidRDefault="002A6756" w:rsidP="00AD27C5">
      <w:pPr>
        <w:tabs>
          <w:tab w:val="left" w:pos="567"/>
          <w:tab w:val="left" w:pos="709"/>
        </w:tabs>
        <w:spacing w:after="0" w:line="240" w:lineRule="auto"/>
        <w:ind w:firstLine="709"/>
        <w:jc w:val="both"/>
      </w:pPr>
      <w:r w:rsidRPr="00EA7A6F">
        <w:t>-</w:t>
      </w:r>
      <w:r w:rsidRPr="00EA7A6F">
        <w:tab/>
        <w:t>время, дата и продолжительность проведения работ;</w:t>
      </w:r>
    </w:p>
    <w:p w:rsidR="002A6756" w:rsidRPr="00EA7A6F" w:rsidRDefault="002A6756" w:rsidP="00AD27C5">
      <w:pPr>
        <w:tabs>
          <w:tab w:val="left" w:pos="567"/>
          <w:tab w:val="left" w:pos="709"/>
        </w:tabs>
        <w:spacing w:after="0" w:line="240" w:lineRule="auto"/>
        <w:ind w:firstLine="709"/>
        <w:jc w:val="both"/>
      </w:pPr>
      <w:r w:rsidRPr="00EA7A6F">
        <w:t>-</w:t>
      </w:r>
      <w:r w:rsidRPr="00EA7A6F">
        <w:tab/>
        <w:t>контактные данные лица ответственного за предоставление информации о проводимых работах.</w:t>
      </w:r>
    </w:p>
    <w:p w:rsidR="002A6756" w:rsidRPr="00AD27C5" w:rsidRDefault="002A6756" w:rsidP="00AD27C5">
      <w:pPr>
        <w:tabs>
          <w:tab w:val="left" w:pos="567"/>
          <w:tab w:val="left" w:pos="709"/>
        </w:tabs>
        <w:spacing w:after="0" w:line="240" w:lineRule="auto"/>
        <w:ind w:firstLine="709"/>
        <w:jc w:val="both"/>
        <w:rPr>
          <w:sz w:val="16"/>
        </w:rPr>
      </w:pPr>
    </w:p>
    <w:p w:rsidR="002A6756" w:rsidRPr="00AD27C5" w:rsidRDefault="002A6756" w:rsidP="00AD27C5">
      <w:pPr>
        <w:tabs>
          <w:tab w:val="left" w:pos="567"/>
          <w:tab w:val="left" w:pos="709"/>
        </w:tabs>
        <w:spacing w:after="0" w:line="240" w:lineRule="auto"/>
        <w:ind w:firstLine="709"/>
        <w:jc w:val="both"/>
        <w:rPr>
          <w:b/>
        </w:rPr>
      </w:pPr>
      <w:r w:rsidRPr="00AD27C5">
        <w:rPr>
          <w:b/>
        </w:rPr>
        <w:t>4.</w:t>
      </w:r>
      <w:r w:rsidRPr="00AD27C5">
        <w:rPr>
          <w:b/>
        </w:rPr>
        <w:tab/>
        <w:t>Параметры предоставления услуг по эксплуатации инфраструктуры интеграционного сегмента</w:t>
      </w:r>
    </w:p>
    <w:p w:rsidR="002A6756" w:rsidRPr="00AD27C5" w:rsidRDefault="002A6756" w:rsidP="00AD27C5">
      <w:pPr>
        <w:tabs>
          <w:tab w:val="left" w:pos="567"/>
          <w:tab w:val="left" w:pos="709"/>
        </w:tabs>
        <w:spacing w:after="0" w:line="240" w:lineRule="auto"/>
        <w:ind w:firstLine="709"/>
        <w:jc w:val="both"/>
        <w:rPr>
          <w:sz w:val="14"/>
        </w:rPr>
      </w:pPr>
    </w:p>
    <w:p w:rsidR="002A6756" w:rsidRPr="00EA7A6F" w:rsidRDefault="002A6756" w:rsidP="00AD27C5">
      <w:pPr>
        <w:tabs>
          <w:tab w:val="left" w:pos="567"/>
          <w:tab w:val="left" w:pos="709"/>
        </w:tabs>
        <w:spacing w:after="0" w:line="240" w:lineRule="auto"/>
        <w:ind w:firstLine="709"/>
        <w:jc w:val="both"/>
      </w:pPr>
      <w:r w:rsidRPr="00EA7A6F">
        <w:t>Параметры предоставления услуг по эксплуатации инфраструктуры интеграционного сегмента должны соответствовать следующим требованиям:</w:t>
      </w:r>
    </w:p>
    <w:p w:rsidR="002A6756" w:rsidRPr="00EA7A6F" w:rsidRDefault="002A6756" w:rsidP="00AD27C5">
      <w:pPr>
        <w:tabs>
          <w:tab w:val="left" w:pos="567"/>
          <w:tab w:val="left" w:pos="709"/>
        </w:tabs>
        <w:spacing w:after="0" w:line="240" w:lineRule="auto"/>
        <w:ind w:firstLine="709"/>
        <w:jc w:val="both"/>
      </w:pPr>
    </w:p>
    <w:p w:rsidR="002A6756" w:rsidRPr="00EA7A6F" w:rsidRDefault="002A6756" w:rsidP="00AD27C5">
      <w:pPr>
        <w:tabs>
          <w:tab w:val="left" w:pos="567"/>
          <w:tab w:val="left" w:pos="709"/>
        </w:tabs>
        <w:spacing w:after="0" w:line="240" w:lineRule="auto"/>
        <w:ind w:firstLine="709"/>
        <w:jc w:val="both"/>
      </w:pPr>
      <w:r w:rsidRPr="00EA7A6F">
        <w:t>-</w:t>
      </w:r>
      <w:r w:rsidRPr="00EA7A6F">
        <w:tab/>
        <w:t>режим предоставления услуг - круглосуточно;</w:t>
      </w:r>
    </w:p>
    <w:p w:rsidR="002A6756" w:rsidRPr="00EA7A6F" w:rsidRDefault="002A6756" w:rsidP="00AD27C5">
      <w:pPr>
        <w:tabs>
          <w:tab w:val="left" w:pos="567"/>
          <w:tab w:val="left" w:pos="709"/>
        </w:tabs>
        <w:spacing w:after="0" w:line="240" w:lineRule="auto"/>
        <w:ind w:firstLine="709"/>
        <w:jc w:val="both"/>
      </w:pPr>
      <w:r w:rsidRPr="00EA7A6F">
        <w:t>-</w:t>
      </w:r>
      <w:r w:rsidRPr="00EA7A6F">
        <w:tab/>
        <w:t>обеспечение регистрации инцидентов и запросов - круглосуточно;</w:t>
      </w:r>
    </w:p>
    <w:p w:rsidR="002A6756" w:rsidRPr="00EA7A6F" w:rsidRDefault="002A6756" w:rsidP="00AD27C5">
      <w:pPr>
        <w:tabs>
          <w:tab w:val="left" w:pos="567"/>
          <w:tab w:val="left" w:pos="709"/>
        </w:tabs>
        <w:spacing w:after="0" w:line="240" w:lineRule="auto"/>
        <w:ind w:firstLine="709"/>
        <w:jc w:val="both"/>
      </w:pPr>
      <w:r w:rsidRPr="00EA7A6F">
        <w:t>-</w:t>
      </w:r>
      <w:r w:rsidRPr="00EA7A6F">
        <w:tab/>
        <w:t>решение инцидентов критичного приоритета (1-го) - круглосуточно.</w:t>
      </w:r>
    </w:p>
    <w:p w:rsidR="002A6756" w:rsidRPr="00AD27C5" w:rsidRDefault="002A6756" w:rsidP="00AD27C5">
      <w:pPr>
        <w:tabs>
          <w:tab w:val="left" w:pos="567"/>
          <w:tab w:val="left" w:pos="709"/>
        </w:tabs>
        <w:spacing w:after="0" w:line="240" w:lineRule="auto"/>
        <w:ind w:firstLine="709"/>
        <w:jc w:val="both"/>
        <w:rPr>
          <w:sz w:val="14"/>
        </w:rPr>
      </w:pPr>
    </w:p>
    <w:p w:rsidR="002A6756" w:rsidRPr="00AD27C5" w:rsidRDefault="002A6756" w:rsidP="00AD27C5">
      <w:pPr>
        <w:tabs>
          <w:tab w:val="left" w:pos="567"/>
          <w:tab w:val="left" w:pos="709"/>
        </w:tabs>
        <w:spacing w:after="0" w:line="240" w:lineRule="auto"/>
        <w:ind w:firstLine="709"/>
        <w:jc w:val="both"/>
        <w:rPr>
          <w:b/>
        </w:rPr>
      </w:pPr>
      <w:r w:rsidRPr="00AD27C5">
        <w:rPr>
          <w:b/>
        </w:rPr>
        <w:t>Должны выделяться четыре типа приоритетов инцидентов:</w:t>
      </w:r>
    </w:p>
    <w:p w:rsidR="002A6756" w:rsidRPr="00AD27C5" w:rsidRDefault="002A6756" w:rsidP="00AD27C5">
      <w:pPr>
        <w:tabs>
          <w:tab w:val="left" w:pos="567"/>
          <w:tab w:val="left" w:pos="709"/>
        </w:tabs>
        <w:spacing w:after="0" w:line="240" w:lineRule="auto"/>
        <w:ind w:firstLine="709"/>
        <w:jc w:val="both"/>
        <w:rPr>
          <w:sz w:val="14"/>
        </w:rPr>
      </w:pPr>
    </w:p>
    <w:p w:rsidR="002A6756" w:rsidRPr="00EA7A6F" w:rsidRDefault="002A6756" w:rsidP="00AD27C5">
      <w:pPr>
        <w:tabs>
          <w:tab w:val="left" w:pos="567"/>
          <w:tab w:val="left" w:pos="709"/>
        </w:tabs>
        <w:spacing w:after="0" w:line="240" w:lineRule="auto"/>
        <w:ind w:firstLine="709"/>
        <w:jc w:val="both"/>
      </w:pPr>
      <w:r w:rsidRPr="00EA7A6F">
        <w:t>-</w:t>
      </w:r>
      <w:r w:rsidRPr="00EA7A6F">
        <w:tab/>
        <w:t>1-го приоритета (</w:t>
      </w:r>
      <w:proofErr w:type="gramStart"/>
      <w:r w:rsidRPr="00EA7A6F">
        <w:t>критичный</w:t>
      </w:r>
      <w:proofErr w:type="gramEnd"/>
      <w:r w:rsidRPr="00EA7A6F">
        <w:t>) - аварийная нештатная ситуация, связанная с полной потерей работоспособности инфраструктуры интеграционного сегмента и полной недоступностью размещенных на ней компонентов, включая неисправность на сети Исполнителя;</w:t>
      </w:r>
    </w:p>
    <w:p w:rsidR="002A6756" w:rsidRPr="00EA7A6F" w:rsidRDefault="002A6756" w:rsidP="00AD27C5">
      <w:pPr>
        <w:tabs>
          <w:tab w:val="left" w:pos="567"/>
          <w:tab w:val="left" w:pos="709"/>
        </w:tabs>
        <w:spacing w:after="0" w:line="240" w:lineRule="auto"/>
        <w:ind w:firstLine="709"/>
        <w:jc w:val="both"/>
      </w:pPr>
      <w:r w:rsidRPr="00EA7A6F">
        <w:t>-</w:t>
      </w:r>
      <w:r w:rsidRPr="00EA7A6F">
        <w:tab/>
        <w:t xml:space="preserve">2-го приоритета (высокий) - аварийная ситуация, приводящая к частичной потере работоспособности инфраструктуры интеграционного сегмента и частичной </w:t>
      </w:r>
      <w:proofErr w:type="gramStart"/>
      <w:r w:rsidRPr="00EA7A6F">
        <w:t>недоступности</w:t>
      </w:r>
      <w:proofErr w:type="gramEnd"/>
      <w:r w:rsidRPr="00EA7A6F">
        <w:t xml:space="preserve"> размещенных на ней компонентов, периодически возникающие прерывания связи, которые могут привести к состоянию аварии;</w:t>
      </w:r>
    </w:p>
    <w:p w:rsidR="002A6756" w:rsidRPr="00EA7A6F" w:rsidRDefault="002A6756" w:rsidP="00AD27C5">
      <w:pPr>
        <w:tabs>
          <w:tab w:val="left" w:pos="567"/>
          <w:tab w:val="left" w:pos="709"/>
        </w:tabs>
        <w:spacing w:after="0" w:line="240" w:lineRule="auto"/>
        <w:ind w:firstLine="709"/>
        <w:jc w:val="both"/>
      </w:pPr>
      <w:r w:rsidRPr="00EA7A6F">
        <w:t>-</w:t>
      </w:r>
      <w:r w:rsidRPr="00EA7A6F">
        <w:tab/>
        <w:t>3-го приоритета (</w:t>
      </w:r>
      <w:proofErr w:type="gramStart"/>
      <w:r w:rsidRPr="00EA7A6F">
        <w:t>стандартный</w:t>
      </w:r>
      <w:proofErr w:type="gramEnd"/>
      <w:r w:rsidRPr="00EA7A6F">
        <w:t>) - снижение производительности инфраструктуры интеграционного сегмента, не приводящие к прерыванию оказания услуг, но влияющие на параметры качества услуг.</w:t>
      </w:r>
    </w:p>
    <w:p w:rsidR="002A6756" w:rsidRPr="00EA7A6F" w:rsidRDefault="002A6756" w:rsidP="00AD27C5">
      <w:pPr>
        <w:tabs>
          <w:tab w:val="left" w:pos="567"/>
          <w:tab w:val="left" w:pos="709"/>
        </w:tabs>
        <w:spacing w:after="0" w:line="240" w:lineRule="auto"/>
        <w:ind w:firstLine="709"/>
        <w:jc w:val="both"/>
      </w:pPr>
      <w:r w:rsidRPr="00EA7A6F">
        <w:t>-</w:t>
      </w:r>
      <w:r w:rsidRPr="00EA7A6F">
        <w:tab/>
        <w:t>4-го приоритета (</w:t>
      </w:r>
      <w:proofErr w:type="gramStart"/>
      <w:r w:rsidRPr="00EA7A6F">
        <w:t>низкий</w:t>
      </w:r>
      <w:proofErr w:type="gramEnd"/>
      <w:r w:rsidRPr="00EA7A6F">
        <w:t>) - обращения Заказчика по техническим вопросам, связанным с предоставлением услуг, за исключением обращений по инцидентам 1-го, 2-го и 3-го приоритетов.</w:t>
      </w:r>
    </w:p>
    <w:p w:rsidR="002A6756" w:rsidRPr="00AD27C5" w:rsidRDefault="002A6756" w:rsidP="00AD27C5">
      <w:pPr>
        <w:tabs>
          <w:tab w:val="left" w:pos="567"/>
          <w:tab w:val="left" w:pos="709"/>
        </w:tabs>
        <w:spacing w:after="0" w:line="240" w:lineRule="auto"/>
        <w:ind w:firstLine="709"/>
        <w:jc w:val="both"/>
        <w:rPr>
          <w:sz w:val="14"/>
        </w:rPr>
      </w:pPr>
    </w:p>
    <w:p w:rsidR="002A6756" w:rsidRPr="001C1394" w:rsidRDefault="002A6756" w:rsidP="00AD27C5">
      <w:pPr>
        <w:tabs>
          <w:tab w:val="left" w:pos="567"/>
          <w:tab w:val="left" w:pos="709"/>
        </w:tabs>
        <w:spacing w:after="0" w:line="240" w:lineRule="auto"/>
        <w:ind w:firstLine="709"/>
        <w:jc w:val="both"/>
      </w:pPr>
      <w:r w:rsidRPr="00EA7A6F">
        <w:t>Основные параметры эксплуатации инфраструктуры интеграционного сегмента представлены в таблице 1.</w:t>
      </w:r>
    </w:p>
    <w:p w:rsidR="002A6756" w:rsidRDefault="002A6756" w:rsidP="002A6756">
      <w:pPr>
        <w:tabs>
          <w:tab w:val="left" w:pos="8820"/>
        </w:tabs>
        <w:spacing w:after="0" w:line="240" w:lineRule="auto"/>
        <w:ind w:firstLine="709"/>
        <w:jc w:val="center"/>
        <w:rPr>
          <w:b/>
        </w:rPr>
      </w:pPr>
    </w:p>
    <w:p w:rsidR="002A6756" w:rsidRDefault="002A6756" w:rsidP="002A6756">
      <w:pPr>
        <w:tabs>
          <w:tab w:val="left" w:pos="8820"/>
        </w:tabs>
        <w:spacing w:after="0" w:line="240" w:lineRule="auto"/>
        <w:ind w:firstLine="709"/>
        <w:jc w:val="center"/>
        <w:rPr>
          <w:b/>
        </w:rPr>
      </w:pPr>
    </w:p>
    <w:p w:rsidR="002A6756" w:rsidRDefault="002A6756" w:rsidP="002A6756">
      <w:pPr>
        <w:tabs>
          <w:tab w:val="left" w:pos="8820"/>
        </w:tabs>
        <w:spacing w:after="0" w:line="240" w:lineRule="auto"/>
        <w:ind w:firstLine="709"/>
        <w:jc w:val="center"/>
        <w:rPr>
          <w:b/>
        </w:rPr>
      </w:pPr>
    </w:p>
    <w:p w:rsidR="002A6756" w:rsidRDefault="002A6756" w:rsidP="002A6756">
      <w:pPr>
        <w:tabs>
          <w:tab w:val="left" w:pos="8820"/>
        </w:tabs>
        <w:spacing w:after="0" w:line="240" w:lineRule="auto"/>
        <w:ind w:firstLine="709"/>
        <w:jc w:val="center"/>
        <w:rPr>
          <w:b/>
        </w:rPr>
      </w:pPr>
    </w:p>
    <w:p w:rsidR="002A6756" w:rsidRDefault="002A6756" w:rsidP="002A6756">
      <w:pPr>
        <w:tabs>
          <w:tab w:val="left" w:pos="8820"/>
        </w:tabs>
        <w:spacing w:after="0" w:line="240" w:lineRule="auto"/>
        <w:ind w:firstLine="709"/>
        <w:jc w:val="center"/>
        <w:rPr>
          <w:b/>
        </w:rPr>
      </w:pPr>
    </w:p>
    <w:p w:rsidR="00AD27C5" w:rsidRDefault="00AD27C5" w:rsidP="002A6756">
      <w:pPr>
        <w:tabs>
          <w:tab w:val="left" w:pos="8820"/>
        </w:tabs>
        <w:spacing w:after="0" w:line="240" w:lineRule="auto"/>
        <w:ind w:firstLine="709"/>
        <w:jc w:val="center"/>
        <w:rPr>
          <w:b/>
        </w:rPr>
      </w:pPr>
    </w:p>
    <w:p w:rsidR="00AD27C5" w:rsidRDefault="00AD27C5" w:rsidP="002A6756">
      <w:pPr>
        <w:tabs>
          <w:tab w:val="left" w:pos="8820"/>
        </w:tabs>
        <w:spacing w:after="0" w:line="240" w:lineRule="auto"/>
        <w:ind w:firstLine="709"/>
        <w:jc w:val="center"/>
        <w:rPr>
          <w:b/>
        </w:rPr>
      </w:pPr>
    </w:p>
    <w:p w:rsidR="00AD27C5" w:rsidRDefault="00AD27C5" w:rsidP="002A6756">
      <w:pPr>
        <w:tabs>
          <w:tab w:val="left" w:pos="8820"/>
        </w:tabs>
        <w:spacing w:after="0" w:line="240" w:lineRule="auto"/>
        <w:ind w:firstLine="709"/>
        <w:jc w:val="center"/>
        <w:rPr>
          <w:b/>
        </w:rPr>
      </w:pPr>
    </w:p>
    <w:p w:rsidR="00AD27C5" w:rsidRDefault="00AD27C5" w:rsidP="002A6756">
      <w:pPr>
        <w:tabs>
          <w:tab w:val="left" w:pos="8820"/>
        </w:tabs>
        <w:spacing w:after="0" w:line="240" w:lineRule="auto"/>
        <w:ind w:firstLine="709"/>
        <w:jc w:val="center"/>
        <w:rPr>
          <w:b/>
        </w:rPr>
      </w:pPr>
    </w:p>
    <w:p w:rsidR="00AD27C5" w:rsidRDefault="00AD27C5" w:rsidP="002A6756">
      <w:pPr>
        <w:tabs>
          <w:tab w:val="left" w:pos="8820"/>
        </w:tabs>
        <w:spacing w:after="0" w:line="240" w:lineRule="auto"/>
        <w:ind w:firstLine="709"/>
        <w:jc w:val="center"/>
        <w:rPr>
          <w:b/>
        </w:rPr>
      </w:pPr>
    </w:p>
    <w:p w:rsidR="002A6756" w:rsidRDefault="002A6756" w:rsidP="002A6756">
      <w:pPr>
        <w:tabs>
          <w:tab w:val="left" w:pos="567"/>
        </w:tabs>
        <w:spacing w:after="0" w:line="240" w:lineRule="auto"/>
        <w:jc w:val="both"/>
        <w:rPr>
          <w:b/>
        </w:rPr>
      </w:pPr>
      <w:r w:rsidRPr="00EA7A6F">
        <w:rPr>
          <w:b/>
        </w:rPr>
        <w:lastRenderedPageBreak/>
        <w:t>Приложение №</w:t>
      </w:r>
      <w:r>
        <w:rPr>
          <w:b/>
        </w:rPr>
        <w:t xml:space="preserve">4 </w:t>
      </w:r>
      <w:r w:rsidRPr="00EA7A6F">
        <w:rPr>
          <w:b/>
        </w:rPr>
        <w:t>к Техническому заданию</w:t>
      </w:r>
    </w:p>
    <w:p w:rsidR="002A6756" w:rsidRDefault="002A6756" w:rsidP="002A6756">
      <w:pPr>
        <w:tabs>
          <w:tab w:val="left" w:pos="567"/>
        </w:tabs>
        <w:spacing w:after="0" w:line="240" w:lineRule="auto"/>
        <w:jc w:val="both"/>
      </w:pPr>
    </w:p>
    <w:p w:rsidR="002A6756" w:rsidRDefault="002A6756" w:rsidP="002A6756">
      <w:pPr>
        <w:tabs>
          <w:tab w:val="left" w:pos="567"/>
        </w:tabs>
        <w:spacing w:after="0" w:line="240" w:lineRule="auto"/>
        <w:jc w:val="both"/>
        <w:rPr>
          <w:b/>
        </w:rPr>
      </w:pPr>
      <w:r>
        <w:rPr>
          <w:b/>
        </w:rPr>
        <w:t>Тариф</w:t>
      </w:r>
    </w:p>
    <w:p w:rsidR="002A6756" w:rsidRDefault="002A6756" w:rsidP="002A6756">
      <w:pPr>
        <w:tabs>
          <w:tab w:val="left" w:pos="567"/>
        </w:tabs>
        <w:spacing w:after="0" w:line="240" w:lineRule="auto"/>
        <w:jc w:val="both"/>
        <w:rPr>
          <w:b/>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0"/>
        <w:gridCol w:w="7560"/>
        <w:gridCol w:w="1500"/>
      </w:tblGrid>
      <w:tr w:rsidR="002A6756" w:rsidRPr="00FF0429" w:rsidTr="00D52E51">
        <w:trPr>
          <w:trHeight w:val="304"/>
        </w:trPr>
        <w:tc>
          <w:tcPr>
            <w:tcW w:w="600" w:type="dxa"/>
            <w:vAlign w:val="bottom"/>
          </w:tcPr>
          <w:p w:rsidR="002A6756" w:rsidRPr="00FF0429" w:rsidRDefault="002A6756" w:rsidP="00D52E51">
            <w:pPr>
              <w:spacing w:after="0" w:line="240" w:lineRule="auto"/>
              <w:jc w:val="center"/>
            </w:pPr>
            <w:r w:rsidRPr="00FF0429">
              <w:rPr>
                <w:b/>
                <w:bCs/>
              </w:rPr>
              <w:t>№</w:t>
            </w:r>
          </w:p>
        </w:tc>
        <w:tc>
          <w:tcPr>
            <w:tcW w:w="7560" w:type="dxa"/>
            <w:vAlign w:val="bottom"/>
          </w:tcPr>
          <w:p w:rsidR="002A6756" w:rsidRPr="00FF0429" w:rsidRDefault="002A6756" w:rsidP="00D52E51">
            <w:pPr>
              <w:spacing w:after="0" w:line="240" w:lineRule="auto"/>
              <w:ind w:left="2960"/>
            </w:pPr>
            <w:r w:rsidRPr="00FF0429">
              <w:rPr>
                <w:b/>
                <w:bCs/>
              </w:rPr>
              <w:t>Наименование</w:t>
            </w:r>
          </w:p>
        </w:tc>
        <w:tc>
          <w:tcPr>
            <w:tcW w:w="1500" w:type="dxa"/>
            <w:vAlign w:val="bottom"/>
          </w:tcPr>
          <w:p w:rsidR="002A6756" w:rsidRDefault="002A6756" w:rsidP="00D52E51">
            <w:pPr>
              <w:spacing w:after="0" w:line="240" w:lineRule="auto"/>
              <w:jc w:val="center"/>
              <w:rPr>
                <w:b/>
                <w:bCs/>
                <w:lang w:val="en-US"/>
              </w:rPr>
            </w:pPr>
            <w:r>
              <w:rPr>
                <w:b/>
                <w:bCs/>
              </w:rPr>
              <w:t>Стоимость</w:t>
            </w:r>
            <w:r>
              <w:rPr>
                <w:b/>
                <w:bCs/>
                <w:lang w:val="en-US"/>
              </w:rPr>
              <w:t xml:space="preserve"> </w:t>
            </w:r>
          </w:p>
          <w:p w:rsidR="002A6756" w:rsidRPr="00671941" w:rsidRDefault="002A6756" w:rsidP="00D52E51">
            <w:pPr>
              <w:spacing w:after="0" w:line="240" w:lineRule="auto"/>
              <w:jc w:val="center"/>
            </w:pPr>
            <w:r>
              <w:rPr>
                <w:b/>
                <w:bCs/>
              </w:rPr>
              <w:t>(с НДС)</w:t>
            </w:r>
          </w:p>
        </w:tc>
      </w:tr>
      <w:tr w:rsidR="002A6756" w:rsidRPr="00FF0429" w:rsidTr="00D52E51">
        <w:trPr>
          <w:trHeight w:val="277"/>
        </w:trPr>
        <w:tc>
          <w:tcPr>
            <w:tcW w:w="600" w:type="dxa"/>
            <w:vAlign w:val="bottom"/>
          </w:tcPr>
          <w:p w:rsidR="002A6756" w:rsidRPr="00FF0429" w:rsidRDefault="002A6756" w:rsidP="00D52E51">
            <w:pPr>
              <w:spacing w:after="0" w:line="240" w:lineRule="auto"/>
              <w:jc w:val="center"/>
            </w:pPr>
            <w:r w:rsidRPr="00FF0429">
              <w:rPr>
                <w:w w:val="99"/>
              </w:rPr>
              <w:t>1</w:t>
            </w:r>
          </w:p>
        </w:tc>
        <w:tc>
          <w:tcPr>
            <w:tcW w:w="7560" w:type="dxa"/>
            <w:vAlign w:val="bottom"/>
          </w:tcPr>
          <w:p w:rsidR="002A6756" w:rsidRPr="00FF0429" w:rsidRDefault="002A6756" w:rsidP="00D52E51">
            <w:pPr>
              <w:spacing w:after="0" w:line="240" w:lineRule="auto"/>
              <w:ind w:left="80"/>
            </w:pPr>
            <w:r w:rsidRPr="00FF0429">
              <w:t xml:space="preserve">Ядра процессоров: логические, не ниже </w:t>
            </w:r>
            <w:proofErr w:type="spellStart"/>
            <w:r w:rsidRPr="00FF0429">
              <w:t>Intel</w:t>
            </w:r>
            <w:proofErr w:type="spellEnd"/>
            <w:r w:rsidRPr="00FF0429">
              <w:t xml:space="preserve"> </w:t>
            </w:r>
            <w:proofErr w:type="spellStart"/>
            <w:r w:rsidRPr="00FF0429">
              <w:t>Xeon</w:t>
            </w:r>
            <w:proofErr w:type="spellEnd"/>
            <w:r w:rsidRPr="00FF0429">
              <w:t xml:space="preserve"> E5-2670</w:t>
            </w:r>
            <w:r>
              <w:rPr>
                <w:lang w:val="en-US"/>
              </w:rPr>
              <w:t>v</w:t>
            </w:r>
            <w:r w:rsidRPr="00416507">
              <w:t>3</w:t>
            </w:r>
            <w:r w:rsidRPr="00FF0429">
              <w:t>, шт.</w:t>
            </w:r>
          </w:p>
        </w:tc>
        <w:tc>
          <w:tcPr>
            <w:tcW w:w="1500" w:type="dxa"/>
            <w:vAlign w:val="bottom"/>
          </w:tcPr>
          <w:p w:rsidR="002A6756" w:rsidRPr="00671941" w:rsidRDefault="002A6756" w:rsidP="00D52E51">
            <w:pPr>
              <w:spacing w:after="0" w:line="240" w:lineRule="auto"/>
              <w:jc w:val="center"/>
              <w:rPr>
                <w:lang w:val="en-US"/>
              </w:rPr>
            </w:pPr>
            <w:r>
              <w:t>за 1</w:t>
            </w:r>
            <w:proofErr w:type="spellStart"/>
            <w:r>
              <w:rPr>
                <w:lang w:val="en-US"/>
              </w:rPr>
              <w:t>vCPU</w:t>
            </w:r>
            <w:proofErr w:type="spellEnd"/>
          </w:p>
        </w:tc>
      </w:tr>
      <w:tr w:rsidR="002A6756" w:rsidRPr="00FF0429" w:rsidTr="00D52E51">
        <w:trPr>
          <w:trHeight w:val="280"/>
        </w:trPr>
        <w:tc>
          <w:tcPr>
            <w:tcW w:w="600" w:type="dxa"/>
            <w:vAlign w:val="bottom"/>
          </w:tcPr>
          <w:p w:rsidR="002A6756" w:rsidRPr="00FF0429" w:rsidRDefault="002A6756" w:rsidP="00D52E51">
            <w:pPr>
              <w:spacing w:after="0" w:line="240" w:lineRule="auto"/>
              <w:jc w:val="center"/>
            </w:pPr>
            <w:r w:rsidRPr="00FF0429">
              <w:rPr>
                <w:w w:val="99"/>
              </w:rPr>
              <w:t>2</w:t>
            </w:r>
          </w:p>
        </w:tc>
        <w:tc>
          <w:tcPr>
            <w:tcW w:w="7560" w:type="dxa"/>
            <w:vAlign w:val="bottom"/>
          </w:tcPr>
          <w:p w:rsidR="002A6756" w:rsidRPr="00FF0429" w:rsidRDefault="002A6756" w:rsidP="00D52E51">
            <w:pPr>
              <w:spacing w:after="0" w:line="240" w:lineRule="auto"/>
              <w:ind w:left="80"/>
            </w:pPr>
            <w:r w:rsidRPr="00FF0429">
              <w:t>Оперативная память, ГБ</w:t>
            </w:r>
          </w:p>
        </w:tc>
        <w:tc>
          <w:tcPr>
            <w:tcW w:w="1500" w:type="dxa"/>
            <w:vAlign w:val="bottom"/>
          </w:tcPr>
          <w:p w:rsidR="002A6756" w:rsidRPr="00FF0429" w:rsidRDefault="002A6756" w:rsidP="00D52E51">
            <w:pPr>
              <w:spacing w:after="0" w:line="240" w:lineRule="auto"/>
              <w:jc w:val="center"/>
            </w:pPr>
            <w:r>
              <w:t>за 1 Гб</w:t>
            </w:r>
          </w:p>
        </w:tc>
      </w:tr>
      <w:tr w:rsidR="002A6756" w:rsidRPr="00FF0429" w:rsidTr="00D52E51">
        <w:trPr>
          <w:trHeight w:val="330"/>
        </w:trPr>
        <w:tc>
          <w:tcPr>
            <w:tcW w:w="600" w:type="dxa"/>
            <w:vAlign w:val="bottom"/>
          </w:tcPr>
          <w:p w:rsidR="002A6756" w:rsidRPr="00FF0429" w:rsidRDefault="002A6756" w:rsidP="00D52E51">
            <w:pPr>
              <w:spacing w:after="0" w:line="240" w:lineRule="auto"/>
            </w:pPr>
            <w:r>
              <w:rPr>
                <w:w w:val="99"/>
                <w:lang w:val="en-US"/>
              </w:rPr>
              <w:t xml:space="preserve">    </w:t>
            </w:r>
            <w:r>
              <w:rPr>
                <w:w w:val="99"/>
              </w:rPr>
              <w:t>3</w:t>
            </w:r>
          </w:p>
        </w:tc>
        <w:tc>
          <w:tcPr>
            <w:tcW w:w="7560" w:type="dxa"/>
            <w:vAlign w:val="bottom"/>
          </w:tcPr>
          <w:p w:rsidR="002A6756" w:rsidRPr="00671941" w:rsidRDefault="002A6756" w:rsidP="00D52E51">
            <w:pPr>
              <w:spacing w:after="0" w:line="240" w:lineRule="auto"/>
              <w:ind w:left="80"/>
            </w:pPr>
            <w:r>
              <w:t>Дисковое пространство (тип S</w:t>
            </w:r>
            <w:r w:rsidRPr="00FF0429">
              <w:t>S</w:t>
            </w:r>
            <w:r>
              <w:rPr>
                <w:lang w:val="en-US"/>
              </w:rPr>
              <w:t>D</w:t>
            </w:r>
            <w:r w:rsidRPr="00FF0429">
              <w:t xml:space="preserve">, скорость не менее </w:t>
            </w:r>
            <w:r>
              <w:t>3</w:t>
            </w:r>
            <w:r w:rsidRPr="00FF0429">
              <w:t xml:space="preserve"> 000 IOPS</w:t>
            </w:r>
            <w:r w:rsidRPr="00416507">
              <w:t xml:space="preserve"> </w:t>
            </w:r>
            <w:r>
              <w:t>на один диск</w:t>
            </w:r>
            <w:r w:rsidRPr="00FF0429">
              <w:t>), ГБ</w:t>
            </w:r>
            <w:r>
              <w:t xml:space="preserve">. Производительность пула не менее 120тыс. </w:t>
            </w:r>
            <w:r>
              <w:rPr>
                <w:lang w:val="en-US"/>
              </w:rPr>
              <w:t>IOPS</w:t>
            </w:r>
          </w:p>
        </w:tc>
        <w:tc>
          <w:tcPr>
            <w:tcW w:w="1500" w:type="dxa"/>
            <w:vAlign w:val="bottom"/>
          </w:tcPr>
          <w:p w:rsidR="002A6756" w:rsidRPr="00671941" w:rsidRDefault="002A6756" w:rsidP="00D52E51">
            <w:pPr>
              <w:spacing w:after="0" w:line="240" w:lineRule="auto"/>
              <w:jc w:val="center"/>
            </w:pPr>
            <w:r>
              <w:rPr>
                <w:w w:val="99"/>
              </w:rPr>
              <w:t>за 1Гб</w:t>
            </w:r>
          </w:p>
        </w:tc>
      </w:tr>
      <w:tr w:rsidR="002A6756" w:rsidRPr="00FF0429" w:rsidTr="00D52E51">
        <w:trPr>
          <w:trHeight w:val="278"/>
        </w:trPr>
        <w:tc>
          <w:tcPr>
            <w:tcW w:w="600" w:type="dxa"/>
            <w:vAlign w:val="bottom"/>
          </w:tcPr>
          <w:p w:rsidR="002A6756" w:rsidRPr="00FF0429" w:rsidRDefault="002A6756" w:rsidP="00D52E51">
            <w:pPr>
              <w:spacing w:after="0" w:line="240" w:lineRule="auto"/>
              <w:jc w:val="center"/>
            </w:pPr>
            <w:r>
              <w:rPr>
                <w:w w:val="99"/>
              </w:rPr>
              <w:t>4</w:t>
            </w:r>
          </w:p>
        </w:tc>
        <w:tc>
          <w:tcPr>
            <w:tcW w:w="7560" w:type="dxa"/>
            <w:vAlign w:val="bottom"/>
          </w:tcPr>
          <w:p w:rsidR="002A6756" w:rsidRPr="00FF0429" w:rsidRDefault="002A6756" w:rsidP="00D52E51">
            <w:pPr>
              <w:spacing w:after="0" w:line="240" w:lineRule="auto"/>
              <w:ind w:left="80"/>
            </w:pPr>
            <w:r w:rsidRPr="00FF0429">
              <w:t>Дисковое пространство для резервного копирования, ГБ</w:t>
            </w:r>
          </w:p>
        </w:tc>
        <w:tc>
          <w:tcPr>
            <w:tcW w:w="1500" w:type="dxa"/>
            <w:vAlign w:val="bottom"/>
          </w:tcPr>
          <w:p w:rsidR="002A6756" w:rsidRPr="00FF0429" w:rsidRDefault="002A6756" w:rsidP="00D52E51">
            <w:pPr>
              <w:spacing w:after="0" w:line="240" w:lineRule="auto"/>
              <w:jc w:val="center"/>
            </w:pPr>
            <w:r>
              <w:rPr>
                <w:w w:val="99"/>
              </w:rPr>
              <w:t>за 1Гб</w:t>
            </w:r>
          </w:p>
        </w:tc>
      </w:tr>
    </w:tbl>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Default="002A6756" w:rsidP="002A6756">
      <w:pPr>
        <w:tabs>
          <w:tab w:val="left" w:pos="567"/>
        </w:tabs>
        <w:spacing w:after="0" w:line="240" w:lineRule="auto"/>
        <w:jc w:val="both"/>
        <w:rPr>
          <w:b/>
        </w:rPr>
      </w:pPr>
    </w:p>
    <w:p w:rsidR="002A6756" w:rsidRPr="000E3348" w:rsidRDefault="002A6756" w:rsidP="00547F5C">
      <w:pPr>
        <w:tabs>
          <w:tab w:val="left" w:pos="8820"/>
        </w:tabs>
        <w:spacing w:after="0" w:line="240" w:lineRule="auto"/>
        <w:jc w:val="right"/>
        <w:rPr>
          <w:b/>
          <w:szCs w:val="24"/>
        </w:rPr>
      </w:pPr>
    </w:p>
    <w:sectPr w:rsidR="002A6756"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E51" w:rsidRDefault="00D52E51" w:rsidP="00D86182">
      <w:pPr>
        <w:spacing w:after="0" w:line="240" w:lineRule="auto"/>
      </w:pPr>
      <w:r>
        <w:separator/>
      </w:r>
    </w:p>
  </w:endnote>
  <w:endnote w:type="continuationSeparator" w:id="0">
    <w:p w:rsidR="00D52E51" w:rsidRDefault="00D52E51"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E51" w:rsidRDefault="00D52E51" w:rsidP="00D86182">
      <w:pPr>
        <w:spacing w:after="0" w:line="240" w:lineRule="auto"/>
      </w:pPr>
      <w:r>
        <w:separator/>
      </w:r>
    </w:p>
  </w:footnote>
  <w:footnote w:type="continuationSeparator" w:id="0">
    <w:p w:rsidR="00D52E51" w:rsidRDefault="00D52E51"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36743A6"/>
    <w:multiLevelType w:val="hybridMultilevel"/>
    <w:tmpl w:val="EADA2E78"/>
    <w:lvl w:ilvl="0" w:tplc="E01889EE">
      <w:start w:val="8"/>
      <w:numFmt w:val="decimal"/>
      <w:lvlText w:val="%1."/>
      <w:lvlJc w:val="left"/>
      <w:pPr>
        <w:ind w:left="1770" w:hanging="360"/>
      </w:pPr>
      <w:rPr>
        <w:rFonts w:hint="default"/>
      </w:rPr>
    </w:lvl>
    <w:lvl w:ilvl="1" w:tplc="04190019">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8">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1">
    <w:nsid w:val="118C5BA7"/>
    <w:multiLevelType w:val="hybridMultilevel"/>
    <w:tmpl w:val="C4045EE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3">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E2B1D03"/>
    <w:multiLevelType w:val="hybridMultilevel"/>
    <w:tmpl w:val="0898EA5E"/>
    <w:lvl w:ilvl="0" w:tplc="F1CCC908">
      <w:start w:val="1"/>
      <w:numFmt w:val="decimal"/>
      <w:lvlText w:val="%1."/>
      <w:lvlJc w:val="left"/>
      <w:pPr>
        <w:ind w:left="1353" w:hanging="360"/>
      </w:pPr>
      <w:rPr>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37D38DF"/>
    <w:multiLevelType w:val="multilevel"/>
    <w:tmpl w:val="FF481F3E"/>
    <w:lvl w:ilvl="0">
      <w:start w:val="6"/>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20">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2">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36BD353D"/>
    <w:multiLevelType w:val="hybridMultilevel"/>
    <w:tmpl w:val="621C57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3E42184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8">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0A2F4A"/>
    <w:multiLevelType w:val="hybridMultilevel"/>
    <w:tmpl w:val="41C6A850"/>
    <w:lvl w:ilvl="0" w:tplc="FFFFFFFF">
      <w:numFmt w:val="bullet"/>
      <w:lvlText w:val="-"/>
      <w:lvlJc w:val="left"/>
      <w:pPr>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4">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6">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7">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6A800937"/>
    <w:multiLevelType w:val="multilevel"/>
    <w:tmpl w:val="CCE86950"/>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0">
    <w:nsid w:val="73141CCA"/>
    <w:multiLevelType w:val="multilevel"/>
    <w:tmpl w:val="E5D8326A"/>
    <w:lvl w:ilvl="0">
      <w:start w:val="4"/>
      <w:numFmt w:val="decimal"/>
      <w:lvlText w:val="%1."/>
      <w:lvlJc w:val="left"/>
      <w:pPr>
        <w:ind w:left="360" w:hanging="360"/>
      </w:pPr>
      <w:rPr>
        <w:rFonts w:eastAsiaTheme="minorHAnsi" w:hint="default"/>
        <w:b/>
      </w:rPr>
    </w:lvl>
    <w:lvl w:ilvl="1">
      <w:start w:val="1"/>
      <w:numFmt w:val="decimal"/>
      <w:lvlText w:val="%1.%2."/>
      <w:lvlJc w:val="left"/>
      <w:pPr>
        <w:ind w:left="1211" w:hanging="360"/>
      </w:pPr>
      <w:rPr>
        <w:rFonts w:eastAsiaTheme="minorHAnsi" w:hint="default"/>
        <w:b w:val="0"/>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41">
    <w:nsid w:val="73F4294B"/>
    <w:multiLevelType w:val="hybridMultilevel"/>
    <w:tmpl w:val="D304FF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44">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9"/>
  </w:num>
  <w:num w:numId="2">
    <w:abstractNumId w:val="42"/>
  </w:num>
  <w:num w:numId="3">
    <w:abstractNumId w:val="35"/>
  </w:num>
  <w:num w:numId="4">
    <w:abstractNumId w:val="21"/>
  </w:num>
  <w:num w:numId="5">
    <w:abstractNumId w:val="45"/>
  </w:num>
  <w:num w:numId="6">
    <w:abstractNumId w:val="24"/>
  </w:num>
  <w:num w:numId="7">
    <w:abstractNumId w:val="12"/>
  </w:num>
  <w:num w:numId="8">
    <w:abstractNumId w:val="19"/>
  </w:num>
  <w:num w:numId="9">
    <w:abstractNumId w:val="28"/>
  </w:num>
  <w:num w:numId="10">
    <w:abstractNumId w:val="2"/>
  </w:num>
  <w:num w:numId="11">
    <w:abstractNumId w:val="1"/>
  </w:num>
  <w:num w:numId="12">
    <w:abstractNumId w:val="14"/>
  </w:num>
  <w:num w:numId="13">
    <w:abstractNumId w:val="22"/>
  </w:num>
  <w:num w:numId="14">
    <w:abstractNumId w:val="34"/>
  </w:num>
  <w:num w:numId="15">
    <w:abstractNumId w:val="20"/>
  </w:num>
  <w:num w:numId="16">
    <w:abstractNumId w:val="27"/>
  </w:num>
  <w:num w:numId="17">
    <w:abstractNumId w:val="0"/>
  </w:num>
  <w:num w:numId="18">
    <w:abstractNumId w:val="30"/>
  </w:num>
  <w:num w:numId="19">
    <w:abstractNumId w:val="32"/>
  </w:num>
  <w:num w:numId="20">
    <w:abstractNumId w:val="29"/>
  </w:num>
  <w:num w:numId="21">
    <w:abstractNumId w:val="23"/>
  </w:num>
  <w:num w:numId="22">
    <w:abstractNumId w:val="6"/>
  </w:num>
  <w:num w:numId="23">
    <w:abstractNumId w:val="13"/>
  </w:num>
  <w:num w:numId="24">
    <w:abstractNumId w:val="33"/>
  </w:num>
  <w:num w:numId="2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18"/>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37"/>
  </w:num>
  <w:num w:numId="33">
    <w:abstractNumId w:val="5"/>
  </w:num>
  <w:num w:numId="34">
    <w:abstractNumId w:val="43"/>
  </w:num>
  <w:num w:numId="35">
    <w:abstractNumId w:val="44"/>
  </w:num>
  <w:num w:numId="36">
    <w:abstractNumId w:val="8"/>
  </w:num>
  <w:num w:numId="37">
    <w:abstractNumId w:val="2"/>
  </w:num>
  <w:num w:numId="38">
    <w:abstractNumId w:val="38"/>
  </w:num>
  <w:num w:numId="39">
    <w:abstractNumId w:val="2"/>
  </w:num>
  <w:num w:numId="40">
    <w:abstractNumId w:val="16"/>
  </w:num>
  <w:num w:numId="41">
    <w:abstractNumId w:val="7"/>
  </w:num>
  <w:num w:numId="42">
    <w:abstractNumId w:val="40"/>
  </w:num>
  <w:num w:numId="43">
    <w:abstractNumId w:val="17"/>
  </w:num>
  <w:num w:numId="44">
    <w:abstractNumId w:val="31"/>
  </w:num>
  <w:num w:numId="45">
    <w:abstractNumId w:val="26"/>
  </w:num>
  <w:num w:numId="46">
    <w:abstractNumId w:val="41"/>
  </w:num>
  <w:num w:numId="47">
    <w:abstractNumId w:val="25"/>
  </w:num>
  <w:num w:numId="48">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161B"/>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5484"/>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756"/>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ACE"/>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065"/>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48BF"/>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7C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386"/>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4989"/>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1191"/>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2E51"/>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391D"/>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schemas.microsoft.com/office/2006/metadata/properties"/>
    <ds:schemaRef ds:uri="http://purl.org/dc/elements/1.1/"/>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CF48AA96-ADC6-424D-8DAD-E93A5ECF5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34</Pages>
  <Words>8618</Words>
  <Characters>62147</Characters>
  <Application>Microsoft Office Word</Application>
  <DocSecurity>0</DocSecurity>
  <Lines>517</Lines>
  <Paragraphs>141</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70624</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8</cp:revision>
  <cp:lastPrinted>2018-02-15T14:15:00Z</cp:lastPrinted>
  <dcterms:created xsi:type="dcterms:W3CDTF">2018-01-11T11:20:00Z</dcterms:created>
  <dcterms:modified xsi:type="dcterms:W3CDTF">2018-03-02T12:31:00Z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